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87" w:rsidRDefault="00C01887" w:rsidP="00083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1887">
        <w:rPr>
          <w:rFonts w:ascii="Times New Roman" w:hAnsi="Times New Roman" w:cs="Times New Roman"/>
          <w:b/>
          <w:bCs/>
          <w:sz w:val="24"/>
          <w:szCs w:val="24"/>
          <w:lang w:val="en-GB"/>
        </w:rPr>
        <w:t>EUROPEAN FEDERATION FOR LIFE AND HUMAN DIGNITY</w:t>
      </w:r>
      <w:r w:rsidRPr="00C01887"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  <w:t>“ONE OF US”</w:t>
      </w:r>
    </w:p>
    <w:p w:rsidR="00F5503C" w:rsidRDefault="000832B1" w:rsidP="00083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2B1">
        <w:rPr>
          <w:rFonts w:ascii="Times New Roman" w:hAnsi="Times New Roman" w:cs="Times New Roman"/>
          <w:b/>
          <w:sz w:val="24"/>
          <w:szCs w:val="24"/>
          <w:lang w:val="en-US"/>
        </w:rPr>
        <w:t>“Human Life Protection in Eu</w:t>
      </w:r>
      <w:r w:rsidR="009F0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rope: </w:t>
      </w:r>
      <w:r w:rsidR="00560F33">
        <w:rPr>
          <w:rFonts w:ascii="Times New Roman" w:hAnsi="Times New Roman" w:cs="Times New Roman"/>
          <w:b/>
          <w:sz w:val="24"/>
          <w:szCs w:val="24"/>
          <w:lang w:val="en-US"/>
        </w:rPr>
        <w:t>ethical</w:t>
      </w:r>
      <w:r w:rsidR="009F0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perspectives”</w:t>
      </w:r>
    </w:p>
    <w:p w:rsidR="000832B1" w:rsidRDefault="000832B1" w:rsidP="00083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B52" w:rsidRDefault="00020B52" w:rsidP="0008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01887" w:rsidRPr="00FD235E" w:rsidRDefault="00B9562A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="00F07C38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1) </w:t>
      </w:r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It is with a strong emotion that </w:t>
      </w:r>
      <w:r w:rsidR="00560F33" w:rsidRPr="00FD235E">
        <w:rPr>
          <w:rFonts w:ascii="Times New Roman" w:hAnsi="Times New Roman" w:cs="Times New Roman"/>
          <w:sz w:val="28"/>
          <w:szCs w:val="28"/>
          <w:lang w:val="en-US"/>
        </w:rPr>
        <w:t>I am addressing you today on this</w:t>
      </w:r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very first public presentation of the European Federation for Life and Human Dignity. </w:t>
      </w:r>
      <w:r w:rsidR="00560F3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This is a historical event for all of us and </w:t>
      </w:r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0F3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feel I am becoming part of the history, the history of </w:t>
      </w:r>
      <w:r w:rsidR="00560F33" w:rsidRPr="00FD235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European movement</w:t>
      </w:r>
      <w:r w:rsidR="00560F3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for the protection of human life in Europe, a movement</w:t>
      </w:r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0F3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that started with the petition “One of Us” and that </w:t>
      </w:r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>we wi</w:t>
      </w:r>
      <w:bookmarkStart w:id="0" w:name="_GoBack"/>
      <w:bookmarkEnd w:id="0"/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>sh to grow stronger</w:t>
      </w:r>
      <w:r w:rsidR="009A3FBB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each day of the coming years</w:t>
      </w:r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>. I feel honored and proud</w:t>
      </w:r>
      <w:r w:rsidR="00560F3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to be a part of it</w:t>
      </w:r>
      <w:r w:rsidR="00C01887" w:rsidRPr="00FD23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1887" w:rsidRPr="00FD235E" w:rsidRDefault="00C01887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7F03" w:rsidRPr="00FD235E" w:rsidRDefault="00B9562A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="00F07C38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2) </w:t>
      </w:r>
      <w:r w:rsidR="007F7F0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We are now a European Federation for Life and Human Dignity. What do </w:t>
      </w:r>
      <w:r w:rsidR="00544042" w:rsidRPr="00FD235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F7F03" w:rsidRPr="00FD23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44042" w:rsidRPr="00FD23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F7F0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concepts that define the new</w:t>
      </w:r>
      <w:r w:rsidR="00544042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F0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Federation exactly mean? </w:t>
      </w:r>
      <w:r w:rsidR="00F07C38" w:rsidRPr="00FD235E">
        <w:rPr>
          <w:rFonts w:ascii="Times New Roman" w:hAnsi="Times New Roman" w:cs="Times New Roman"/>
          <w:sz w:val="28"/>
          <w:szCs w:val="28"/>
          <w:lang w:val="en-US"/>
        </w:rPr>
        <w:t>These are expression of our daily life but it seems no one agrees on their meaning…</w:t>
      </w:r>
    </w:p>
    <w:p w:rsidR="00F07C38" w:rsidRPr="00FD235E" w:rsidRDefault="00F07C38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4042" w:rsidRPr="00FD235E" w:rsidRDefault="00F07C38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And that is why I consider very important, on this first meeting of our Federation for Life and Human Dignity, to focus </w:t>
      </w:r>
      <w:r w:rsidR="00BB43E3" w:rsidRPr="00FD235E">
        <w:rPr>
          <w:rFonts w:ascii="Times New Roman" w:hAnsi="Times New Roman" w:cs="Times New Roman"/>
          <w:sz w:val="28"/>
          <w:szCs w:val="28"/>
          <w:lang w:val="en-US"/>
        </w:rPr>
        <w:t>on the concepts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that identify the </w:t>
      </w:r>
      <w:r w:rsidR="00BB43E3" w:rsidRPr="00FD235E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itself</w:t>
      </w:r>
      <w:r w:rsidR="00BB43E3" w:rsidRPr="00FD235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42" w:rsidRPr="00FD235E" w:rsidRDefault="00544042" w:rsidP="00FD235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first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on “human life”: </w:t>
      </w:r>
      <w:r w:rsidR="00AA3A15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(and the major question, the most controversial is)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since when one can refer to “human life”? </w:t>
      </w:r>
    </w:p>
    <w:p w:rsidR="00544042" w:rsidRPr="00FD235E" w:rsidRDefault="00245168" w:rsidP="00FD235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A3A15" w:rsidRPr="00FD235E">
        <w:rPr>
          <w:rFonts w:ascii="Times New Roman" w:hAnsi="Times New Roman" w:cs="Times New Roman"/>
          <w:sz w:val="28"/>
          <w:szCs w:val="28"/>
          <w:lang w:val="en-US"/>
        </w:rPr>
        <w:t>secondly</w:t>
      </w:r>
      <w:proofErr w:type="gramEnd"/>
      <w:r w:rsidR="00AA3A15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, on </w:t>
      </w:r>
      <w:r w:rsidR="00544042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“dignity”: how is it objectively defined? </w:t>
      </w:r>
      <w:r w:rsidR="00AA3A15" w:rsidRPr="00FD235E">
        <w:rPr>
          <w:rFonts w:ascii="Times New Roman" w:hAnsi="Times New Roman" w:cs="Times New Roman"/>
          <w:sz w:val="28"/>
          <w:szCs w:val="28"/>
          <w:lang w:val="en-US"/>
        </w:rPr>
        <w:t>We know it is used to advocate for opposite and even contradictory positions towards human life…</w:t>
      </w:r>
    </w:p>
    <w:p w:rsidR="00245168" w:rsidRPr="00FD235E" w:rsidRDefault="00245168" w:rsidP="00FD235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will after try to identify the major risks both concepts</w:t>
      </w:r>
      <w:r w:rsidR="00E00D78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, both realities we want to defend - </w:t>
      </w:r>
      <w:r w:rsidR="00544042" w:rsidRPr="00FD235E">
        <w:rPr>
          <w:rFonts w:ascii="Times New Roman" w:hAnsi="Times New Roman" w:cs="Times New Roman"/>
          <w:sz w:val="28"/>
          <w:szCs w:val="28"/>
          <w:lang w:val="en-US"/>
        </w:rPr>
        <w:t>“human life” and “dignity”</w:t>
      </w:r>
      <w:r w:rsidR="00E00D78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- are facing today</w:t>
      </w:r>
      <w:r w:rsidR="00544042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562A" w:rsidRPr="00FD235E" w:rsidRDefault="00245168" w:rsidP="00FD235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B9562A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last, we will try to answer the question “how can we proceed to weaken and to eliminate these risks?</w:t>
      </w:r>
      <w:r w:rsidR="00B9562A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” in a very pragmatic way,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suggest</w:t>
      </w:r>
      <w:r w:rsidR="00B9562A" w:rsidRPr="00FD235E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some directions</w:t>
      </w:r>
      <w:r w:rsidR="00B9562A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for future actions, advocating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the values we believe on in a world where a culture of death is taking over a culture of life. </w:t>
      </w:r>
    </w:p>
    <w:p w:rsidR="00544042" w:rsidRPr="00FD235E" w:rsidRDefault="00B45055" w:rsidP="00FD235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We have to restore a culture of life to fight against the current spreading of a culture of death.</w:t>
      </w:r>
    </w:p>
    <w:p w:rsidR="00941196" w:rsidRPr="00FD235E" w:rsidRDefault="00941196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1196" w:rsidRPr="00FD235E" w:rsidRDefault="00941196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0. </w:t>
      </w:r>
      <w:r w:rsidR="009F04BB" w:rsidRPr="00FD235E">
        <w:rPr>
          <w:rFonts w:ascii="Times New Roman" w:hAnsi="Times New Roman" w:cs="Times New Roman"/>
          <w:b/>
          <w:sz w:val="28"/>
          <w:szCs w:val="28"/>
          <w:lang w:val="en-US"/>
        </w:rPr>
        <w:t>Where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there's life there's hope</w:t>
      </w:r>
    </w:p>
    <w:p w:rsidR="00B45055" w:rsidRPr="00FD235E" w:rsidRDefault="00941196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A1537"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="00CA1537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3)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For Christians, for those who have faith, life is sacred and therefore demands for protection; but for those who do not have faith, life could and should also be protect as the horizon of all possibilities. </w:t>
      </w:r>
    </w:p>
    <w:p w:rsidR="00941196" w:rsidRPr="00FD235E" w:rsidRDefault="00941196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lastRenderedPageBreak/>
        <w:t>On the 3</w:t>
      </w:r>
      <w:r w:rsidRPr="00FD235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century BC, Aristotle, in his </w:t>
      </w:r>
      <w:proofErr w:type="spellStart"/>
      <w:r w:rsidR="009F04BB" w:rsidRPr="00FD235E">
        <w:rPr>
          <w:rFonts w:ascii="Times New Roman" w:hAnsi="Times New Roman" w:cs="Times New Roman"/>
          <w:i/>
          <w:sz w:val="28"/>
          <w:szCs w:val="28"/>
          <w:lang w:val="en-US"/>
        </w:rPr>
        <w:t>Nicomachean</w:t>
      </w:r>
      <w:proofErr w:type="spellEnd"/>
      <w:r w:rsidR="009F04BB" w:rsidRPr="00FD235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F04BB" w:rsidRPr="00FD235E">
        <w:rPr>
          <w:rFonts w:ascii="Times New Roman" w:hAnsi="Times New Roman" w:cs="Times New Roman"/>
          <w:bCs/>
          <w:i/>
          <w:sz w:val="28"/>
          <w:szCs w:val="28"/>
          <w:lang w:val="en-US"/>
        </w:rPr>
        <w:t>Ethics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, refer</w:t>
      </w:r>
      <w:r w:rsidR="00B45055" w:rsidRPr="00FD23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to human life as an ongoing development of our </w:t>
      </w:r>
      <w:r w:rsidR="005F3313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actualizing</w:t>
      </w:r>
      <w:r w:rsidR="005F3313" w:rsidRPr="00FD235E">
        <w:rPr>
          <w:rStyle w:val="st1"/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="005F3313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potentiality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, in a</w:t>
      </w:r>
      <w:r w:rsidR="00907F0E" w:rsidRPr="00FD23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5055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endless </w:t>
      </w:r>
      <w:proofErr w:type="spellStart"/>
      <w:r w:rsidRPr="00FD235E">
        <w:rPr>
          <w:rFonts w:ascii="Times New Roman" w:hAnsi="Times New Roman" w:cs="Times New Roman"/>
          <w:sz w:val="28"/>
          <w:szCs w:val="28"/>
          <w:lang w:val="en-US"/>
        </w:rPr>
        <w:t>flourishment</w:t>
      </w:r>
      <w:proofErr w:type="spellEnd"/>
      <w:r w:rsidR="005F331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until death. </w:t>
      </w:r>
      <w:r w:rsidR="00B45055" w:rsidRPr="00FD235E">
        <w:rPr>
          <w:rFonts w:ascii="Times New Roman" w:hAnsi="Times New Roman" w:cs="Times New Roman"/>
          <w:sz w:val="28"/>
          <w:szCs w:val="28"/>
          <w:lang w:val="en-US"/>
        </w:rPr>
        <w:t>It is d</w:t>
      </w:r>
      <w:r w:rsidR="005F331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eath </w:t>
      </w:r>
      <w:r w:rsidR="00B45055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5F3313" w:rsidRPr="00FD235E">
        <w:rPr>
          <w:rFonts w:ascii="Times New Roman" w:hAnsi="Times New Roman" w:cs="Times New Roman"/>
          <w:sz w:val="28"/>
          <w:szCs w:val="28"/>
          <w:lang w:val="en-US"/>
        </w:rPr>
        <w:t>define</w:t>
      </w:r>
      <w:r w:rsidR="00B45055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5F331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the level of perfection the </w:t>
      </w:r>
      <w:r w:rsidR="009F04BB" w:rsidRPr="00FD235E">
        <w:rPr>
          <w:rFonts w:ascii="Times New Roman" w:hAnsi="Times New Roman" w:cs="Times New Roman"/>
          <w:sz w:val="28"/>
          <w:szCs w:val="28"/>
          <w:lang w:val="en-US"/>
        </w:rPr>
        <w:t>person was</w:t>
      </w:r>
      <w:r w:rsidR="005F331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able t</w:t>
      </w:r>
      <w:r w:rsidR="00B45055" w:rsidRPr="00FD235E">
        <w:rPr>
          <w:rFonts w:ascii="Times New Roman" w:hAnsi="Times New Roman" w:cs="Times New Roman"/>
          <w:sz w:val="28"/>
          <w:szCs w:val="28"/>
          <w:lang w:val="en-US"/>
        </w:rPr>
        <w:t>o achieve during his life time.</w:t>
      </w:r>
    </w:p>
    <w:p w:rsidR="00907F0E" w:rsidRPr="00FD235E" w:rsidRDefault="005F3313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There </w:t>
      </w:r>
      <w:r w:rsidR="009F04BB" w:rsidRPr="00FD235E">
        <w:rPr>
          <w:rFonts w:ascii="Times New Roman" w:hAnsi="Times New Roman" w:cs="Times New Roman"/>
          <w:sz w:val="28"/>
          <w:szCs w:val="28"/>
          <w:lang w:val="en-US"/>
        </w:rPr>
        <w:t>are then, not only religious reasons</w:t>
      </w:r>
      <w:r w:rsidR="00907F0E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to cherish life, but lay people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should </w:t>
      </w:r>
      <w:r w:rsidR="00907F0E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="009F04BB" w:rsidRPr="00FD235E">
        <w:rPr>
          <w:rFonts w:ascii="Times New Roman" w:hAnsi="Times New Roman" w:cs="Times New Roman"/>
          <w:sz w:val="28"/>
          <w:szCs w:val="28"/>
          <w:lang w:val="en-US"/>
        </w:rPr>
        <w:t>celebrate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it even more then those who have faith: for </w:t>
      </w:r>
      <w:r w:rsidR="009B40D8" w:rsidRPr="00FD235E">
        <w:rPr>
          <w:rFonts w:ascii="Times New Roman" w:hAnsi="Times New Roman" w:cs="Times New Roman"/>
          <w:sz w:val="28"/>
          <w:szCs w:val="28"/>
          <w:lang w:val="en-US"/>
        </w:rPr>
        <w:t>the believers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there is life, eternal life, </w:t>
      </w:r>
      <w:r w:rsidR="006960B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after the present </w:t>
      </w:r>
      <w:r w:rsidR="009B40D8" w:rsidRPr="00FD235E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="006960B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life; for </w:t>
      </w:r>
      <w:r w:rsidR="00907F0E" w:rsidRPr="00FD235E">
        <w:rPr>
          <w:rFonts w:ascii="Times New Roman" w:hAnsi="Times New Roman" w:cs="Times New Roman"/>
          <w:sz w:val="28"/>
          <w:szCs w:val="28"/>
          <w:lang w:val="en-US"/>
        </w:rPr>
        <w:t>non-believers</w:t>
      </w:r>
      <w:r w:rsidR="006960B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, life on earth run out all possibilities. </w:t>
      </w:r>
    </w:p>
    <w:p w:rsidR="005F3313" w:rsidRPr="00FD235E" w:rsidRDefault="00907F0E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960B7" w:rsidRPr="00FD235E">
        <w:rPr>
          <w:rFonts w:ascii="Times New Roman" w:hAnsi="Times New Roman" w:cs="Times New Roman"/>
          <w:sz w:val="28"/>
          <w:szCs w:val="28"/>
          <w:lang w:val="en-US"/>
        </w:rPr>
        <w:t>Nevertheless, our societies are keen today to advocate different ways for different situations to hasten death, to cut the horizon of life shorter, promoting more a culture of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death, then a culture of life</w:t>
      </w:r>
      <w:r w:rsidR="003D528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04BB" w:rsidRPr="00FD235E" w:rsidRDefault="009F04BB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25D66"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="00A25D66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4) </w:t>
      </w:r>
      <w:r w:rsidR="00AF28BE" w:rsidRPr="00FD235E">
        <w:rPr>
          <w:rFonts w:ascii="Times New Roman" w:hAnsi="Times New Roman" w:cs="Times New Roman"/>
          <w:sz w:val="28"/>
          <w:szCs w:val="28"/>
          <w:lang w:val="en-US"/>
        </w:rPr>
        <w:t>As a matter of fact, it is always possible to translate reasons of faith into secular reasons, and I consider that is what we have to do:</w:t>
      </w:r>
      <w:r w:rsidR="00907F0E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adopt </w:t>
      </w:r>
      <w:r w:rsidR="00AF28BE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always </w:t>
      </w:r>
      <w:r w:rsidR="00907F0E" w:rsidRPr="00FD235E">
        <w:rPr>
          <w:rFonts w:ascii="Times New Roman" w:hAnsi="Times New Roman" w:cs="Times New Roman"/>
          <w:sz w:val="28"/>
          <w:szCs w:val="28"/>
          <w:lang w:val="en-US"/>
        </w:rPr>
        <w:t>a lay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discourse in order to address to all citizens without exception (and not only to those who have faith). As we just saw, it is always possible to translate reasons </w:t>
      </w:r>
      <w:r w:rsidR="00AF28BE" w:rsidRPr="00FD235E">
        <w:rPr>
          <w:rFonts w:ascii="Times New Roman" w:hAnsi="Times New Roman" w:cs="Times New Roman"/>
          <w:sz w:val="28"/>
          <w:szCs w:val="28"/>
          <w:lang w:val="en-US"/>
        </w:rPr>
        <w:t>of faith in to secular reasons [because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Christianity is not only</w:t>
      </w:r>
      <w:r w:rsidR="00AF28BE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a religion, but also a culture</w:t>
      </w:r>
      <w:r w:rsidR="003D528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096C" w:rsidRPr="00FD235E" w:rsidRDefault="00F7096C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096C" w:rsidRPr="00FD235E" w:rsidRDefault="00F7096C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Let me, quickly, </w:t>
      </w:r>
      <w:r w:rsidR="00F5542B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move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to the first of the four point</w:t>
      </w:r>
      <w:r w:rsidR="00F5542B" w:rsidRPr="00FD23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I want to focus on.</w:t>
      </w:r>
    </w:p>
    <w:p w:rsidR="006960B7" w:rsidRPr="00FD235E" w:rsidRDefault="006960B7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6A7C" w:rsidRPr="00FD235E" w:rsidRDefault="006960B7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F7096C" w:rsidRPr="00FD235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F7096C" w:rsidRPr="00FD235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F7096C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concept of)</w:t>
      </w:r>
      <w:r w:rsidR="00F7096C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4807" w:rsidRPr="00FD235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uman </w:t>
      </w:r>
      <w:r w:rsidR="007F4807" w:rsidRPr="00FD235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ife</w:t>
      </w:r>
      <w:r w:rsidR="009528B6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960B7" w:rsidRPr="00FD235E" w:rsidRDefault="001B6A7C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="00A25D66" w:rsidRPr="00FD235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="00F7096C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and the question: </w:t>
      </w:r>
      <w:r w:rsidR="009528B6" w:rsidRPr="00FD235E">
        <w:rPr>
          <w:rFonts w:ascii="Times New Roman" w:hAnsi="Times New Roman" w:cs="Times New Roman"/>
          <w:sz w:val="28"/>
          <w:szCs w:val="28"/>
          <w:lang w:val="en-US"/>
        </w:rPr>
        <w:t>since when one can refer to “human life”?</w:t>
      </w:r>
    </w:p>
    <w:p w:rsidR="006960B7" w:rsidRPr="00FD235E" w:rsidRDefault="00243A17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545A4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1.1.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From the biological </w:t>
      </w:r>
      <w:r w:rsidR="00E531DD" w:rsidRPr="00FD235E">
        <w:rPr>
          <w:rFonts w:ascii="Times New Roman" w:hAnsi="Times New Roman" w:cs="Times New Roman"/>
          <w:sz w:val="28"/>
          <w:szCs w:val="28"/>
          <w:lang w:val="en-US"/>
        </w:rPr>
        <w:t>perspective that is from a scientific point of view, life begins with the zygote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the single cell </w:t>
      </w:r>
      <w:r w:rsidR="0081370D" w:rsidRPr="00FD235E">
        <w:rPr>
          <w:rFonts w:ascii="Times New Roman" w:hAnsi="Times New Roman" w:cs="Times New Roman"/>
          <w:sz w:val="28"/>
          <w:szCs w:val="28"/>
          <w:lang w:val="en-US"/>
        </w:rPr>
        <w:t>resulting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from the fusion of both </w:t>
      </w:r>
      <w:r w:rsidR="00E531DD" w:rsidRPr="00FD235E">
        <w:rPr>
          <w:rFonts w:ascii="Times New Roman" w:hAnsi="Times New Roman" w:cs="Times New Roman"/>
          <w:sz w:val="28"/>
          <w:szCs w:val="28"/>
          <w:lang w:val="en-US"/>
        </w:rPr>
        <w:t>gametes</w:t>
      </w:r>
      <w:r w:rsidR="00651A2F" w:rsidRPr="00FD235E">
        <w:rPr>
          <w:rFonts w:ascii="Times New Roman" w:hAnsi="Times New Roman" w:cs="Times New Roman"/>
          <w:sz w:val="28"/>
          <w:szCs w:val="28"/>
          <w:lang w:val="en-US"/>
        </w:rPr>
        <w:t>. This fact, this scientific and objective fact is not really open to discussion: the zygote is a new form of life quali</w:t>
      </w:r>
      <w:r w:rsidR="00E531DD" w:rsidRPr="00FD235E">
        <w:rPr>
          <w:rFonts w:ascii="Times New Roman" w:hAnsi="Times New Roman" w:cs="Times New Roman"/>
          <w:sz w:val="28"/>
          <w:szCs w:val="28"/>
          <w:lang w:val="en-US"/>
        </w:rPr>
        <w:t>tative different from the gamete</w:t>
      </w:r>
      <w:r w:rsidR="00651A2F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s that </w:t>
      </w:r>
      <w:r w:rsidR="00E531DD" w:rsidRPr="00FD235E">
        <w:rPr>
          <w:rFonts w:ascii="Times New Roman" w:hAnsi="Times New Roman" w:cs="Times New Roman"/>
          <w:sz w:val="28"/>
          <w:szCs w:val="28"/>
          <w:lang w:val="en-US"/>
        </w:rPr>
        <w:t>were at its origin</w:t>
      </w:r>
      <w:r w:rsidR="00651A2F" w:rsidRPr="00FD23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531DD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2407" w:rsidRPr="00FD235E">
        <w:rPr>
          <w:rFonts w:ascii="Times New Roman" w:hAnsi="Times New Roman" w:cs="Times New Roman"/>
          <w:sz w:val="28"/>
          <w:szCs w:val="28"/>
          <w:lang w:val="en-US"/>
        </w:rPr>
        <w:t>The zygote is a new life.</w:t>
      </w:r>
    </w:p>
    <w:p w:rsidR="00651A2F" w:rsidRPr="00FD235E" w:rsidRDefault="00651A2F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545A4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1.2.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Being a new life, and being born from human </w:t>
      </w:r>
      <w:r w:rsidR="00E531DD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gametes – sperm and </w:t>
      </w:r>
      <w:proofErr w:type="spellStart"/>
      <w:r w:rsidR="00E531DD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ovocyto</w:t>
      </w:r>
      <w:proofErr w:type="spellEnd"/>
      <w:r w:rsidR="00E531DD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E531DD" w:rsidRPr="00FD23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D2407" w:rsidRPr="00FD23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240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gametes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of the human species, that zygote is life and </w:t>
      </w:r>
      <w:r w:rsidR="00E531DD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cannot be any other kind of life, but human. </w:t>
      </w:r>
      <w:r w:rsidR="00FD2407" w:rsidRPr="00FD235E">
        <w:rPr>
          <w:rFonts w:ascii="Times New Roman" w:hAnsi="Times New Roman" w:cs="Times New Roman"/>
          <w:sz w:val="28"/>
          <w:szCs w:val="28"/>
          <w:lang w:val="en-US"/>
        </w:rPr>
        <w:t>The zygote is a human life.</w:t>
      </w:r>
    </w:p>
    <w:p w:rsidR="00E531DD" w:rsidRPr="00FD235E" w:rsidRDefault="00E531DD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545A4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1.3.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It follows a third question: is it a human being?</w:t>
      </w:r>
    </w:p>
    <w:p w:rsidR="00015D63" w:rsidRPr="00FD235E" w:rsidRDefault="00E531DD" w:rsidP="00FD235E">
      <w:pPr>
        <w:autoSpaceDE w:val="0"/>
        <w:autoSpaceDN w:val="0"/>
        <w:adjustRightInd w:val="0"/>
        <w:spacing w:after="0"/>
        <w:jc w:val="both"/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15D6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Biologically speaking it is known that the </w:t>
      </w:r>
      <w:proofErr w:type="spellStart"/>
      <w:r w:rsidR="00015D63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nidation</w:t>
      </w:r>
      <w:proofErr w:type="spellEnd"/>
      <w:r w:rsidR="00015D63" w:rsidRPr="00FD235E">
        <w:rPr>
          <w:rStyle w:val="st1"/>
          <w:rFonts w:ascii="Times New Roman" w:hAnsi="Times New Roman" w:cs="Times New Roman"/>
          <w:sz w:val="28"/>
          <w:szCs w:val="28"/>
          <w:lang w:val="en-US"/>
        </w:rPr>
        <w:t xml:space="preserve"> or implantation of the </w:t>
      </w:r>
      <w:r w:rsidR="00015D63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embryo in the uterus is accomplished around the </w:t>
      </w:r>
      <w:r w:rsidR="00015D63" w:rsidRPr="00FD235E">
        <w:rPr>
          <w:rFonts w:ascii="Times New Roman" w:hAnsi="Times New Roman" w:cs="Times New Roman"/>
          <w:sz w:val="28"/>
          <w:szCs w:val="28"/>
          <w:lang w:val="en-US"/>
        </w:rPr>
        <w:t>fourteen day of gestation.</w:t>
      </w:r>
      <w:r w:rsidR="00015D63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1D0432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Until then, pregnancy might not take place, because the embryo can fail the implantation; also, until then</w:t>
      </w:r>
      <w:r w:rsidR="00015D63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r w:rsidR="001D0432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 it is possible </w:t>
      </w:r>
      <w:r w:rsidR="00015D63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for</w:t>
      </w:r>
      <w:r w:rsidR="001D0432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 the embryo </w:t>
      </w:r>
      <w:r w:rsidR="00015D63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to divide</w:t>
      </w:r>
      <w:r w:rsidR="001D0432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 itse</w:t>
      </w:r>
      <w:r w:rsidR="00763F51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lf originating twins</w:t>
      </w:r>
      <w:r w:rsidR="002545A4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FD2407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[</w:t>
      </w:r>
      <w:r w:rsidR="002545A4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it is appropriate to remember </w:t>
      </w:r>
      <w:r w:rsidR="002545A4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Boethius on </w:t>
      </w:r>
      <w:r w:rsidR="002545A4" w:rsidRPr="00FD235E">
        <w:rPr>
          <w:rFonts w:ascii="Times New Roman" w:hAnsi="Times New Roman" w:cs="Times New Roman"/>
          <w:sz w:val="28"/>
          <w:szCs w:val="28"/>
          <w:lang w:val="en-US"/>
        </w:rPr>
        <w:lastRenderedPageBreak/>
        <w:t>his famous statement that “a person is an individual substance of a rational nature”</w:t>
      </w:r>
      <w:r w:rsidR="00C2477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63F51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</w:p>
    <w:p w:rsidR="00763F51" w:rsidRPr="00FD235E" w:rsidRDefault="00763F51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Therefore, </w:t>
      </w:r>
      <w:r w:rsidR="00C86CF4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(although the new human life is undoubtedly a biological entity, </w:t>
      </w:r>
      <w:r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it is not possible to refer to </w:t>
      </w:r>
      <w:r w:rsidR="00C86CF4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“</w:t>
      </w:r>
      <w:r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one</w:t>
      </w:r>
      <w:r w:rsidR="00C86CF4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”</w:t>
      </w:r>
      <w:r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 human being before the fourteen day</w:t>
      </w:r>
      <w:r w:rsidR="002E2BAC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; likewise,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it is undoubtedly a human being afte</w:t>
      </w:r>
      <w:r w:rsidR="002E2BAC" w:rsidRPr="00FD235E">
        <w:rPr>
          <w:rFonts w:ascii="Times New Roman" w:hAnsi="Times New Roman" w:cs="Times New Roman"/>
          <w:sz w:val="28"/>
          <w:szCs w:val="28"/>
          <w:lang w:val="en-US"/>
        </w:rPr>
        <w:t>r the fourteen day of gestation</w:t>
      </w:r>
      <w:r w:rsidR="002545A4" w:rsidRPr="00FD23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86CF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C86CF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C86CF4">
        <w:rPr>
          <w:rFonts w:ascii="Times New Roman" w:hAnsi="Times New Roman" w:cs="Times New Roman"/>
          <w:sz w:val="28"/>
          <w:szCs w:val="28"/>
          <w:lang w:val="en-US"/>
        </w:rPr>
        <w:t xml:space="preserve"> concept of “being” is defined by ontology, a philosophical branch).</w:t>
      </w:r>
    </w:p>
    <w:p w:rsidR="00763F51" w:rsidRPr="00FD235E" w:rsidRDefault="00763F51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545A4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1.4.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The fourth question is: is it a person?</w:t>
      </w:r>
    </w:p>
    <w:p w:rsidR="00BC4E07" w:rsidRPr="00FD235E" w:rsidRDefault="007C5D7E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  <w:t>This question</w:t>
      </w:r>
      <w:r w:rsidR="00763F51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cannot be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answered by science. The concept of “</w:t>
      </w:r>
      <w:r w:rsidR="008D2F96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person” is a philosophical one, and several </w:t>
      </w:r>
      <w:r w:rsidR="00452DF8" w:rsidRPr="00FD235E">
        <w:rPr>
          <w:rFonts w:ascii="Times New Roman" w:hAnsi="Times New Roman" w:cs="Times New Roman"/>
          <w:sz w:val="28"/>
          <w:szCs w:val="28"/>
          <w:lang w:val="en-US"/>
        </w:rPr>
        <w:t>hypotheses</w:t>
      </w:r>
      <w:r w:rsidR="008D2F96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can be justifiably put forward:</w:t>
      </w:r>
    </w:p>
    <w:p w:rsidR="00763F51" w:rsidRPr="00FD235E" w:rsidRDefault="00F9480D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r w:rsidR="00BC4E07" w:rsidRPr="00FD235E">
        <w:rPr>
          <w:rFonts w:ascii="Times New Roman" w:hAnsi="Times New Roman" w:cs="Times New Roman"/>
          <w:sz w:val="28"/>
          <w:szCs w:val="28"/>
          <w:lang w:val="en-US"/>
        </w:rPr>
        <w:t>If one considers that “person” and “human being” are synonymous it will consider th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e fourteen days embryo a person - this is a </w:t>
      </w:r>
      <w:r w:rsidR="00347E44" w:rsidRPr="00FD235E">
        <w:rPr>
          <w:rFonts w:ascii="Times New Roman" w:hAnsi="Times New Roman" w:cs="Times New Roman"/>
          <w:sz w:val="28"/>
          <w:szCs w:val="28"/>
          <w:lang w:val="en-US"/>
        </w:rPr>
        <w:t>biological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perspective</w:t>
      </w:r>
      <w:r w:rsidR="00347E44" w:rsidRPr="00FD23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4E07" w:rsidRPr="00FD235E" w:rsidRDefault="00F9480D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b)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E07" w:rsidRPr="00FD235E">
        <w:rPr>
          <w:rFonts w:ascii="Times New Roman" w:hAnsi="Times New Roman" w:cs="Times New Roman"/>
          <w:sz w:val="28"/>
          <w:szCs w:val="28"/>
          <w:lang w:val="en-US"/>
        </w:rPr>
        <w:t>If one considers that to be a person one has to have an autonomous life, it will consider that only after birth will the human being in gestation became a person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- t</w:t>
      </w:r>
      <w:r w:rsidR="00BC4E07" w:rsidRPr="00FD235E">
        <w:rPr>
          <w:rFonts w:ascii="Times New Roman" w:hAnsi="Times New Roman" w:cs="Times New Roman"/>
          <w:sz w:val="28"/>
          <w:szCs w:val="28"/>
          <w:lang w:val="en-US"/>
        </w:rPr>
        <w:t>his is a juridical perspective.</w:t>
      </w:r>
    </w:p>
    <w:p w:rsidR="00347E44" w:rsidRPr="00FD235E" w:rsidRDefault="00040FC5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c) </w:t>
      </w:r>
      <w:r w:rsidR="00BC4E07" w:rsidRPr="00FD23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57B9" w:rsidRPr="00FD235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C4E0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one considers that “person” is an ethical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category, grounded on the fact that humans beings are not only the product of nature but also of their own actions, with the capacity to shape themselves along their life</w:t>
      </w:r>
      <w:r w:rsidR="00452DF8" w:rsidRPr="00FD235E">
        <w:rPr>
          <w:rFonts w:ascii="Times New Roman" w:hAnsi="Times New Roman" w:cs="Times New Roman"/>
          <w:sz w:val="28"/>
          <w:szCs w:val="28"/>
          <w:lang w:val="en-US"/>
        </w:rPr>
        <w:t>, if one considers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that “person” corresponds to the level of </w:t>
      </w:r>
      <w:proofErr w:type="spellStart"/>
      <w:r w:rsidRPr="00FD235E">
        <w:rPr>
          <w:rFonts w:ascii="Times New Roman" w:hAnsi="Times New Roman" w:cs="Times New Roman"/>
          <w:sz w:val="28"/>
          <w:szCs w:val="28"/>
          <w:lang w:val="en-US"/>
        </w:rPr>
        <w:t>flourishment</w:t>
      </w:r>
      <w:proofErr w:type="spell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each one achieves, then not all human beings are persons and some might not even get to be</w:t>
      </w:r>
      <w:r w:rsidR="00347E44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- this is a philosophical perspective.</w:t>
      </w:r>
    </w:p>
    <w:p w:rsidR="00040FC5" w:rsidRPr="00FD235E" w:rsidRDefault="00040FC5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4E07" w:rsidRPr="00FD235E" w:rsidRDefault="00A25D66" w:rsidP="00C86C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6) </w:t>
      </w:r>
      <w:r w:rsidR="00BC4E07" w:rsidRPr="00FD235E">
        <w:rPr>
          <w:rFonts w:ascii="Times New Roman" w:hAnsi="Times New Roman" w:cs="Times New Roman"/>
          <w:sz w:val="28"/>
          <w:szCs w:val="28"/>
          <w:lang w:val="en-US"/>
        </w:rPr>
        <w:t>In any case, the decisive question is not whether that human being in</w:t>
      </w:r>
      <w:r w:rsidR="00382659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(a biologically continuous)</w:t>
      </w:r>
      <w:r w:rsidR="00BC4E0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gestation is a person or not</w:t>
      </w:r>
      <w:r w:rsidR="00382659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(and we should not get </w:t>
      </w:r>
      <w:r w:rsidR="005A6EA0" w:rsidRPr="00FD235E">
        <w:rPr>
          <w:rFonts w:ascii="Times New Roman" w:hAnsi="Times New Roman" w:cs="Times New Roman"/>
          <w:sz w:val="28"/>
          <w:szCs w:val="28"/>
          <w:lang w:val="en-US"/>
        </w:rPr>
        <w:t>trapped</w:t>
      </w:r>
      <w:r w:rsidR="00382659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6EA0" w:rsidRPr="00FD235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382659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this issue)</w:t>
      </w:r>
      <w:r w:rsidR="00BC4E0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, but </w:t>
      </w:r>
      <w:r w:rsidR="000F27B4" w:rsidRPr="00FD235E">
        <w:rPr>
          <w:rFonts w:ascii="Times New Roman" w:hAnsi="Times New Roman" w:cs="Times New Roman"/>
          <w:sz w:val="28"/>
          <w:szCs w:val="28"/>
          <w:lang w:val="en-US"/>
        </w:rPr>
        <w:t>if human life is worthy more or less according to its level of d</w:t>
      </w:r>
      <w:r w:rsidR="00C86CF4">
        <w:rPr>
          <w:rFonts w:ascii="Times New Roman" w:hAnsi="Times New Roman" w:cs="Times New Roman"/>
          <w:sz w:val="28"/>
          <w:szCs w:val="28"/>
          <w:lang w:val="en-US"/>
        </w:rPr>
        <w:t>evelopment</w:t>
      </w:r>
      <w:r w:rsidR="00C86CF4" w:rsidRPr="00C86CF4">
        <w:rPr>
          <w:rFonts w:ascii="Times New Roman" w:hAnsi="Times New Roman" w:cs="Times New Roman"/>
          <w:sz w:val="28"/>
          <w:szCs w:val="28"/>
          <w:lang w:val="en-US"/>
        </w:rPr>
        <w:t>, in a gradualist position (do not engage on quarrels one cannot win: the concept of “being” is defined by ontology, and the one of “person”, by ethics. They are not of an objective nature)</w:t>
      </w:r>
      <w:r w:rsidR="000F27B4" w:rsidRPr="00FD235E">
        <w:rPr>
          <w:rFonts w:ascii="Times New Roman" w:hAnsi="Times New Roman" w:cs="Times New Roman"/>
          <w:sz w:val="28"/>
          <w:szCs w:val="28"/>
          <w:lang w:val="en-US"/>
        </w:rPr>
        <w:t>. If one accepts this presupposition,</w:t>
      </w:r>
      <w:r w:rsidR="00776E3E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this gradualist position towards life, </w:t>
      </w:r>
      <w:r w:rsidR="000F27B4" w:rsidRPr="00FD235E">
        <w:rPr>
          <w:rFonts w:ascii="Times New Roman" w:hAnsi="Times New Roman" w:cs="Times New Roman"/>
          <w:sz w:val="28"/>
          <w:szCs w:val="28"/>
          <w:lang w:val="en-US"/>
        </w:rPr>
        <w:t>then an adult worth more than a child, and a</w:t>
      </w:r>
      <w:r w:rsidR="00776E3E" w:rsidRPr="00FD235E">
        <w:rPr>
          <w:rFonts w:ascii="Times New Roman" w:hAnsi="Times New Roman" w:cs="Times New Roman"/>
          <w:sz w:val="28"/>
          <w:szCs w:val="28"/>
          <w:lang w:val="en-US"/>
        </w:rPr>
        <w:t>n old person more than an adult – what common sense will not accept.</w:t>
      </w:r>
    </w:p>
    <w:p w:rsidR="001D0432" w:rsidRDefault="001D0432" w:rsidP="00FD235E">
      <w:pPr>
        <w:autoSpaceDE w:val="0"/>
        <w:autoSpaceDN w:val="0"/>
        <w:adjustRightInd w:val="0"/>
        <w:spacing w:after="0"/>
        <w:jc w:val="both"/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</w:pPr>
      <w:r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="00776E3E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Therefore, I consider we should stick to the facts </w:t>
      </w:r>
      <w:r w:rsidR="00B956CB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 xml:space="preserve">and draw logical conclusions; </w:t>
      </w:r>
      <w:r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we should ground moral claims into objective facts, scientific facts</w:t>
      </w:r>
      <w:r w:rsidR="00165ECC" w:rsidRPr="00FD235E"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C86CF4" w:rsidRDefault="00C86CF4" w:rsidP="00FD235E">
      <w:pPr>
        <w:autoSpaceDE w:val="0"/>
        <w:autoSpaceDN w:val="0"/>
        <w:adjustRightInd w:val="0"/>
        <w:spacing w:after="0"/>
        <w:jc w:val="both"/>
        <w:rPr>
          <w:rStyle w:val="nfase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E531DD" w:rsidRPr="00FD235E" w:rsidRDefault="00E531DD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56CB" w:rsidRPr="00FD235E" w:rsidRDefault="007F4807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B956CB" w:rsidRPr="00FD235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B956CB" w:rsidRPr="00FD235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B956CB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concept of)</w:t>
      </w:r>
      <w:r w:rsidR="00B956CB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Human Dignity</w:t>
      </w:r>
    </w:p>
    <w:p w:rsidR="007F4807" w:rsidRPr="00FD235E" w:rsidRDefault="00B956C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="00A25D66" w:rsidRPr="00FD235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and the question: </w:t>
      </w:r>
      <w:r w:rsidR="00165ECC" w:rsidRPr="00FD235E">
        <w:rPr>
          <w:rFonts w:ascii="Times New Roman" w:hAnsi="Times New Roman" w:cs="Times New Roman"/>
          <w:sz w:val="28"/>
          <w:szCs w:val="28"/>
          <w:lang w:val="en-US"/>
        </w:rPr>
        <w:t>how is it objectively defined?</w:t>
      </w:r>
    </w:p>
    <w:p w:rsidR="007F4807" w:rsidRPr="00FD235E" w:rsidRDefault="00165ECC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</w:t>
      </w:r>
      <w:r w:rsidR="00C97CAE" w:rsidRPr="00FD235E">
        <w:rPr>
          <w:rFonts w:ascii="Times New Roman" w:hAnsi="Times New Roman" w:cs="Times New Roman"/>
          <w:sz w:val="28"/>
          <w:szCs w:val="28"/>
          <w:lang w:val="en-US"/>
        </w:rPr>
        <w:t>concept of “person” as an ethical category also helps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us to understand the full meaning of “</w:t>
      </w:r>
      <w:r w:rsidR="005D5925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human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dignity”</w:t>
      </w:r>
      <w:r w:rsidR="005D5925" w:rsidRPr="00FD23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5A89" w:rsidRPr="00FD235E" w:rsidRDefault="00445A89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  <w:t xml:space="preserve">Each person is singular, is unique, </w:t>
      </w:r>
      <w:r w:rsidR="00A06803" w:rsidRPr="00FD235E">
        <w:rPr>
          <w:rFonts w:ascii="Times New Roman" w:hAnsi="Times New Roman" w:cs="Times New Roman"/>
          <w:sz w:val="28"/>
          <w:szCs w:val="28"/>
          <w:lang w:val="en-US"/>
        </w:rPr>
        <w:t>because is self-shaped by its own action</w:t>
      </w:r>
      <w:r w:rsidR="00FE606F" w:rsidRPr="00FD23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0680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throughout life, within a concrete space, time and circumstances. Consequently, there is not two identical persons not even the biologically defined as “identical twins”. Therefore, no one is equivalent or can be </w:t>
      </w:r>
      <w:r w:rsidR="00A25D66" w:rsidRPr="00FD235E">
        <w:rPr>
          <w:rFonts w:ascii="Times New Roman" w:hAnsi="Times New Roman" w:cs="Times New Roman"/>
          <w:sz w:val="28"/>
          <w:szCs w:val="28"/>
          <w:lang w:val="en-US"/>
        </w:rPr>
        <w:t>substituted</w:t>
      </w:r>
      <w:r w:rsidR="00A0680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by another person or anything else. “Human dignity” relies on this uniqueness</w:t>
      </w:r>
      <w:r w:rsidR="00FE606F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of each person</w:t>
      </w:r>
      <w:r w:rsidR="00A0680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, and the intrinsic equal value </w:t>
      </w:r>
      <w:proofErr w:type="gramStart"/>
      <w:r w:rsidR="00A0680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617F24" w:rsidRPr="00FD235E"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="00A0680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uniqueness</w:t>
      </w:r>
      <w:proofErr w:type="gramEnd"/>
      <w:r w:rsidR="00617F24" w:rsidRPr="00FD235E">
        <w:rPr>
          <w:rFonts w:ascii="Times New Roman" w:hAnsi="Times New Roman" w:cs="Times New Roman"/>
          <w:sz w:val="28"/>
          <w:szCs w:val="28"/>
          <w:lang w:val="en-US"/>
        </w:rPr>
        <w:t>, of all persons</w:t>
      </w:r>
      <w:r w:rsidR="00A0680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5A89" w:rsidRPr="00FD235E" w:rsidRDefault="00617F24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45A89" w:rsidRPr="00FD235E">
        <w:rPr>
          <w:rFonts w:ascii="Times New Roman" w:hAnsi="Times New Roman" w:cs="Times New Roman"/>
          <w:sz w:val="28"/>
          <w:szCs w:val="28"/>
          <w:lang w:val="en-US"/>
        </w:rPr>
        <w:t>From an historical perspective, Cynic</w:t>
      </w:r>
      <w:r w:rsidR="00212033" w:rsidRPr="00FD23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5A89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and Stoics are the first ones to focus on the imp</w:t>
      </w:r>
      <w:r w:rsidR="00DA2601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ortance of “human dignity” and </w:t>
      </w:r>
      <w:r w:rsidR="00445A89" w:rsidRPr="00FD235E">
        <w:rPr>
          <w:rFonts w:ascii="Times New Roman" w:hAnsi="Times New Roman" w:cs="Times New Roman"/>
          <w:sz w:val="28"/>
          <w:szCs w:val="28"/>
          <w:lang w:val="en-US"/>
        </w:rPr>
        <w:t>to define it as an inherent quality to all human beings, equivalent to recognize the equal, and unconditional, worth of all human beings</w:t>
      </w:r>
      <w:r w:rsidR="00DA2601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445A89" w:rsidRPr="00FD235E">
        <w:rPr>
          <w:rFonts w:ascii="Times New Roman" w:hAnsi="Times New Roman" w:cs="Times New Roman"/>
          <w:sz w:val="28"/>
          <w:szCs w:val="28"/>
          <w:lang w:val="en-US"/>
        </w:rPr>
        <w:t>a worth grounded in reason and moral capacity, rather than on traits that depend on fortuitous</w:t>
      </w:r>
      <w:r w:rsidR="0021203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natural or social arrangements (and differ human beings from all other beings) </w:t>
      </w:r>
    </w:p>
    <w:p w:rsidR="00617F24" w:rsidRPr="00FD235E" w:rsidRDefault="00617F24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  <w:t>The perspective that “human dignity” results from the creation of Mankind by God and at His image and resemblance comes later</w:t>
      </w:r>
      <w:r w:rsidR="0021203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(and differ human beings from all other beings)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E334D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And, although it adds an important reality to the concepts, it only addresses to beli</w:t>
      </w:r>
      <w:r w:rsidR="00212033" w:rsidRPr="00FD23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334D" w:rsidRPr="00FD235E">
        <w:rPr>
          <w:rFonts w:ascii="Times New Roman" w:hAnsi="Times New Roman" w:cs="Times New Roman"/>
          <w:sz w:val="28"/>
          <w:szCs w:val="28"/>
          <w:lang w:val="en-US"/>
        </w:rPr>
        <w:t>vers</w:t>
      </w:r>
      <w:r w:rsidR="005E22A0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(the sanctity of life)</w:t>
      </w:r>
      <w:r w:rsidR="003E334D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5A89" w:rsidRPr="00FD235E" w:rsidRDefault="003E334D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45A89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was Kant’s definition of “human dignity” that most deeply entered in to our culture.  </w:t>
      </w:r>
      <w:r w:rsidR="00007673" w:rsidRPr="00FD235E">
        <w:rPr>
          <w:rFonts w:ascii="Times New Roman" w:hAnsi="Times New Roman" w:cs="Times New Roman"/>
          <w:sz w:val="28"/>
          <w:szCs w:val="28"/>
          <w:lang w:val="en-US"/>
        </w:rPr>
        <w:t>Kant</w:t>
      </w:r>
      <w:r w:rsidR="00DA2601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00767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on is </w:t>
      </w:r>
      <w:r w:rsidR="00007673" w:rsidRPr="00FD235E">
        <w:rPr>
          <w:rFonts w:ascii="Times New Roman" w:hAnsi="Times New Roman" w:cs="Times New Roman"/>
          <w:i/>
          <w:sz w:val="28"/>
          <w:szCs w:val="28"/>
          <w:lang w:val="en-US"/>
        </w:rPr>
        <w:t>Grounding for the Metaphysics of Morals</w:t>
      </w:r>
      <w:r w:rsidR="0000767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, in 1785, </w:t>
      </w:r>
      <w:r w:rsidR="00DA2601" w:rsidRPr="00FD235E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29743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DA2601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7431">
        <w:rPr>
          <w:rFonts w:ascii="Times New Roman" w:hAnsi="Times New Roman" w:cs="Times New Roman"/>
          <w:sz w:val="28"/>
          <w:szCs w:val="28"/>
          <w:lang w:val="en-US"/>
        </w:rPr>
        <w:t xml:space="preserve">clearly </w:t>
      </w:r>
      <w:proofErr w:type="spellStart"/>
      <w:r w:rsidR="00297431">
        <w:rPr>
          <w:rFonts w:ascii="Times New Roman" w:hAnsi="Times New Roman" w:cs="Times New Roman"/>
          <w:sz w:val="28"/>
          <w:szCs w:val="28"/>
          <w:lang w:val="en-US"/>
        </w:rPr>
        <w:t>stats</w:t>
      </w:r>
      <w:proofErr w:type="spellEnd"/>
      <w:r w:rsidR="00007673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that everything has a price except persons; persons have dignity, that is, they are beyond any price, they cannot be quantified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(its complete reality cannot translated into any kind of quantified value; its value is total)</w:t>
      </w:r>
      <w:r w:rsidR="00007673" w:rsidRPr="00FD235E">
        <w:rPr>
          <w:rFonts w:ascii="Times New Roman" w:hAnsi="Times New Roman" w:cs="Times New Roman"/>
          <w:sz w:val="28"/>
          <w:szCs w:val="28"/>
          <w:lang w:val="en-US"/>
        </w:rPr>
        <w:t>, objectified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(its dynamic reality cannot be reduced any kind of inert object)</w:t>
      </w:r>
      <w:r w:rsidR="00007673" w:rsidRPr="00FD235E">
        <w:rPr>
          <w:rFonts w:ascii="Times New Roman" w:hAnsi="Times New Roman" w:cs="Times New Roman"/>
          <w:sz w:val="28"/>
          <w:szCs w:val="28"/>
          <w:lang w:val="en-US"/>
        </w:rPr>
        <w:t>, functionalized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(its intrinsic reality cannot be taken by the roles played in life)</w:t>
      </w:r>
      <w:r w:rsidR="00EC6CE0" w:rsidRPr="00FD23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22A0" w:rsidRPr="00FD235E" w:rsidRDefault="005E22A0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0780" w:rsidRPr="00FD235E" w:rsidRDefault="008B7E53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8) </w:t>
      </w:r>
      <w:r w:rsidR="00297431" w:rsidRPr="00297431">
        <w:rPr>
          <w:rFonts w:ascii="Times New Roman" w:hAnsi="Times New Roman" w:cs="Times New Roman"/>
          <w:sz w:val="28"/>
          <w:szCs w:val="28"/>
          <w:lang w:val="en-US"/>
        </w:rPr>
        <w:t>I beli</w:t>
      </w:r>
      <w:r w:rsidR="002974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97431" w:rsidRPr="00297431">
        <w:rPr>
          <w:rFonts w:ascii="Times New Roman" w:hAnsi="Times New Roman" w:cs="Times New Roman"/>
          <w:sz w:val="28"/>
          <w:szCs w:val="28"/>
          <w:lang w:val="en-US"/>
        </w:rPr>
        <w:t>ve we should r</w:t>
      </w:r>
      <w:r w:rsidR="009B0780" w:rsidRPr="00297431">
        <w:rPr>
          <w:rFonts w:ascii="Times New Roman" w:hAnsi="Times New Roman" w:cs="Times New Roman"/>
          <w:sz w:val="28"/>
          <w:szCs w:val="28"/>
          <w:lang w:val="en-US"/>
        </w:rPr>
        <w:t>efer</w:t>
      </w:r>
      <w:r w:rsidR="009B0780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to the historical and philosophical foundations of human dignity which means:</w:t>
      </w:r>
    </w:p>
    <w:p w:rsidR="009B0780" w:rsidRPr="00FD235E" w:rsidRDefault="009B0780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absolute, unconditional, and equal worth of all human beings;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B0780" w:rsidRPr="00FD235E" w:rsidRDefault="009B0780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regardless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of the level of development (quantity</w:t>
      </w:r>
      <w:r w:rsidR="00EA2E69" w:rsidRPr="00FD235E">
        <w:rPr>
          <w:rFonts w:ascii="Times New Roman" w:hAnsi="Times New Roman" w:cs="Times New Roman"/>
          <w:sz w:val="28"/>
          <w:szCs w:val="28"/>
          <w:lang w:val="en-US"/>
        </w:rPr>
        <w:t>: embryo or adult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) or any physical or psychological features (quality</w:t>
      </w:r>
      <w:r w:rsidR="00EA2E69" w:rsidRPr="00FD235E">
        <w:rPr>
          <w:rFonts w:ascii="Times New Roman" w:hAnsi="Times New Roman" w:cs="Times New Roman"/>
          <w:sz w:val="28"/>
          <w:szCs w:val="28"/>
          <w:lang w:val="en-US"/>
        </w:rPr>
        <w:t>: handicap or so called normal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9B0780" w:rsidRPr="00FD235E" w:rsidRDefault="009B0780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being a subject of rights (non </w:t>
      </w:r>
      <w:proofErr w:type="spellStart"/>
      <w:r w:rsidRPr="00FD235E">
        <w:rPr>
          <w:rFonts w:ascii="Times New Roman" w:hAnsi="Times New Roman" w:cs="Times New Roman"/>
          <w:sz w:val="28"/>
          <w:szCs w:val="28"/>
          <w:lang w:val="en-US"/>
        </w:rPr>
        <w:t>objectifiable</w:t>
      </w:r>
      <w:proofErr w:type="spell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or reduced to an object of someone</w:t>
      </w:r>
      <w:r w:rsidR="00EA2E69" w:rsidRPr="00FD235E">
        <w:rPr>
          <w:rFonts w:ascii="Times New Roman" w:hAnsi="Times New Roman" w:cs="Times New Roman"/>
          <w:sz w:val="28"/>
          <w:szCs w:val="28"/>
          <w:lang w:val="en-US"/>
        </w:rPr>
        <w:t>: there is no right to have a child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9B0780" w:rsidRPr="00FD235E" w:rsidRDefault="009B0780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- valuing in itself as an end (and not a mean for someone, functionalized</w:t>
      </w:r>
      <w:r w:rsidR="00EA2E69" w:rsidRPr="00FD235E">
        <w:rPr>
          <w:rFonts w:ascii="Times New Roman" w:hAnsi="Times New Roman" w:cs="Times New Roman"/>
          <w:sz w:val="28"/>
          <w:szCs w:val="28"/>
          <w:lang w:val="en-US"/>
        </w:rPr>
        <w:t>: cannot be produced under certain characteristics for someone’s satisfaction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C58CF" w:rsidRPr="00FD235E" w:rsidRDefault="00F73EC7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And, secondly, we should </w:t>
      </w:r>
      <w:r w:rsidR="008C58CF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uncover the contradictions that </w:t>
      </w:r>
      <w:r w:rsidR="00D949FC" w:rsidRPr="00FD235E">
        <w:rPr>
          <w:rFonts w:ascii="Times New Roman" w:hAnsi="Times New Roman" w:cs="Times New Roman"/>
          <w:sz w:val="28"/>
          <w:szCs w:val="28"/>
          <w:lang w:val="en-US"/>
        </w:rPr>
        <w:t>spread in public opinion.</w:t>
      </w:r>
      <w:r w:rsidR="008C58CF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45A89" w:rsidRPr="00FD235E" w:rsidRDefault="00445A89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E53" w:rsidRPr="00FD235E" w:rsidRDefault="00C97CAE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3. The threats</w:t>
      </w:r>
      <w:r w:rsidR="007F4807"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human life and dignity</w:t>
      </w:r>
    </w:p>
    <w:p w:rsidR="00EC6CE0" w:rsidRPr="00FD235E" w:rsidRDefault="008B7E53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9) </w:t>
      </w:r>
      <w:r w:rsidR="00B52B30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and the question: </w:t>
      </w:r>
      <w:r w:rsidR="00F12797"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which are the major risks “human </w:t>
      </w:r>
      <w:r w:rsidR="00B52B30" w:rsidRPr="00FD235E">
        <w:rPr>
          <w:rFonts w:ascii="Times New Roman" w:hAnsi="Times New Roman" w:cs="Times New Roman"/>
          <w:sz w:val="28"/>
          <w:szCs w:val="28"/>
          <w:lang w:val="en-US"/>
        </w:rPr>
        <w:t>life” and “dignity” are facing?</w:t>
      </w:r>
    </w:p>
    <w:p w:rsidR="00854B77" w:rsidRPr="00FD235E" w:rsidRDefault="00EC6CE0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54B77" w:rsidRPr="00FD235E">
        <w:rPr>
          <w:rFonts w:ascii="Times New Roman" w:hAnsi="Times New Roman" w:cs="Times New Roman"/>
          <w:sz w:val="28"/>
          <w:szCs w:val="28"/>
          <w:lang w:val="en-US"/>
        </w:rPr>
        <w:t>The major threats are at the beginning and end of human life, and there are many examples.</w:t>
      </w:r>
    </w:p>
    <w:p w:rsidR="00854B77" w:rsidRPr="00FD235E" w:rsidRDefault="00854B77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At the dawn of human life:</w:t>
      </w:r>
    </w:p>
    <w:p w:rsidR="004E7B6B" w:rsidRPr="00FD235E" w:rsidRDefault="004E7B6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abortive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devices</w:t>
      </w:r>
    </w:p>
    <w:p w:rsidR="004E7B6B" w:rsidRPr="00FD235E" w:rsidRDefault="004E7B6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abortion</w:t>
      </w:r>
      <w:proofErr w:type="gramEnd"/>
    </w:p>
    <w:p w:rsidR="004E7B6B" w:rsidRPr="00FD235E" w:rsidRDefault="004E7B6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heterologous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assisted reproduction</w:t>
      </w:r>
    </w:p>
    <w:p w:rsidR="004E7B6B" w:rsidRPr="00FD235E" w:rsidRDefault="004E7B6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surrogate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motherhood </w:t>
      </w:r>
    </w:p>
    <w:p w:rsidR="004E7B6B" w:rsidRPr="00FD235E" w:rsidRDefault="004E7B6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surplus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embryos</w:t>
      </w:r>
    </w:p>
    <w:p w:rsidR="004E7B6B" w:rsidRPr="00FD235E" w:rsidRDefault="004E7B6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embryo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selection</w:t>
      </w:r>
    </w:p>
    <w:p w:rsidR="004E7B6B" w:rsidRPr="00FD235E" w:rsidRDefault="004E7B6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- “wrongful life”</w:t>
      </w:r>
    </w:p>
    <w:p w:rsidR="007F4807" w:rsidRPr="00FD235E" w:rsidRDefault="004E7B6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embryo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production for biomedical research</w:t>
      </w:r>
    </w:p>
    <w:p w:rsidR="004E7B6B" w:rsidRPr="00FD235E" w:rsidRDefault="004E7B6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7B6B" w:rsidRPr="00FD235E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10) </w:t>
      </w:r>
      <w:r w:rsidR="004E7B6B" w:rsidRPr="00FD235E">
        <w:rPr>
          <w:rFonts w:ascii="Times New Roman" w:hAnsi="Times New Roman" w:cs="Times New Roman"/>
          <w:sz w:val="28"/>
          <w:szCs w:val="28"/>
          <w:lang w:val="en-US"/>
        </w:rPr>
        <w:t>A world map concerning abortion gives us a clear idea of the current situation.</w:t>
      </w:r>
    </w:p>
    <w:p w:rsidR="00482F02" w:rsidRPr="00FD235E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2F02" w:rsidRPr="00FD235E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11)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At the setting of human life:</w:t>
      </w:r>
    </w:p>
    <w:p w:rsidR="00482F02" w:rsidRPr="00FD235E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therapeutic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obstinacy </w:t>
      </w:r>
    </w:p>
    <w:p w:rsidR="00482F02" w:rsidRPr="00FD235E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lack</w:t>
      </w:r>
      <w:proofErr w:type="gramEnd"/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 of palliative care</w:t>
      </w:r>
    </w:p>
    <w:p w:rsidR="00482F02" w:rsidRPr="003D528D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FD235E">
        <w:rPr>
          <w:rFonts w:ascii="Times New Roman" w:hAnsi="Times New Roman" w:cs="Times New Roman"/>
          <w:sz w:val="28"/>
          <w:szCs w:val="28"/>
          <w:lang w:val="en-US"/>
        </w:rPr>
        <w:t>euthanasia</w:t>
      </w:r>
      <w:proofErr w:type="gramEnd"/>
    </w:p>
    <w:p w:rsidR="00482F02" w:rsidRPr="00FD235E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- assisted suicide</w:t>
      </w:r>
    </w:p>
    <w:p w:rsidR="00482F02" w:rsidRPr="00FD235E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2F02" w:rsidRPr="00FD235E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12)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A Europe map concerning euthanasia gives us a clear idea of our situation.</w:t>
      </w:r>
    </w:p>
    <w:p w:rsidR="00482F02" w:rsidRPr="00FD235E" w:rsidRDefault="00482F02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2A75" w:rsidRPr="00FD235E" w:rsidRDefault="00854B77" w:rsidP="00F73E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13)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The major threats are at the most vulnerable stages of human life when the pow</w:t>
      </w:r>
      <w:r w:rsidR="00DB2A75" w:rsidRPr="00FD235E">
        <w:rPr>
          <w:rFonts w:ascii="Times New Roman" w:hAnsi="Times New Roman" w:cs="Times New Roman"/>
          <w:sz w:val="28"/>
          <w:szCs w:val="28"/>
          <w:lang w:val="en-US"/>
        </w:rPr>
        <w:t>er of the stronger makes weight, contradicting what society defends and pursues:</w:t>
      </w:r>
    </w:p>
    <w:p w:rsidR="00DC1DD7" w:rsidRDefault="00DC1DD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73EC7" w:rsidRPr="00F73EC7" w:rsidRDefault="00F73EC7" w:rsidP="00F73E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EC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gramStart"/>
      <w:r w:rsidRPr="00F73EC7">
        <w:rPr>
          <w:rFonts w:ascii="Times New Roman" w:hAnsi="Times New Roman" w:cs="Times New Roman"/>
          <w:sz w:val="28"/>
          <w:szCs w:val="28"/>
          <w:lang w:val="en-US"/>
        </w:rPr>
        <w:t>solidarity</w:t>
      </w:r>
      <w:proofErr w:type="gramEnd"/>
      <w:r w:rsidRPr="00F73EC7">
        <w:rPr>
          <w:rFonts w:ascii="Times New Roman" w:hAnsi="Times New Roman" w:cs="Times New Roman"/>
          <w:sz w:val="28"/>
          <w:szCs w:val="28"/>
          <w:lang w:val="en-US"/>
        </w:rPr>
        <w:t xml:space="preserve"> towards the most vulnerable (who, on the contrary, appear to be disposable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t</w:t>
      </w:r>
      <w:r w:rsidR="00DC1DD7">
        <w:rPr>
          <w:rFonts w:ascii="Times New Roman" w:hAnsi="Times New Roman" w:cs="Times New Roman"/>
          <w:sz w:val="28"/>
          <w:szCs w:val="28"/>
          <w:lang w:val="en-US"/>
        </w:rPr>
        <w:t xml:space="preserve">he will of those who have power – </w:t>
      </w:r>
      <w:r>
        <w:rPr>
          <w:rFonts w:ascii="Times New Roman" w:hAnsi="Times New Roman" w:cs="Times New Roman"/>
          <w:sz w:val="28"/>
          <w:szCs w:val="28"/>
          <w:lang w:val="en-US"/>
        </w:rPr>
        <w:t>the women towards the embryo</w:t>
      </w:r>
      <w:r w:rsidR="00DC1DD7">
        <w:rPr>
          <w:rFonts w:ascii="Times New Roman" w:hAnsi="Times New Roman" w:cs="Times New Roman"/>
          <w:sz w:val="28"/>
          <w:szCs w:val="28"/>
          <w:lang w:val="en-US"/>
        </w:rPr>
        <w:t xml:space="preserve">  –, or abandoned – the old people, the terminally ill – to whom simple and economic ways out of life are offered</w:t>
      </w:r>
      <w:r w:rsidRPr="00F73EC7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="00DC1DD7">
        <w:rPr>
          <w:rFonts w:ascii="Times New Roman" w:hAnsi="Times New Roman" w:cs="Times New Roman"/>
          <w:sz w:val="28"/>
          <w:szCs w:val="28"/>
          <w:lang w:val="en-US"/>
        </w:rPr>
        <w:t xml:space="preserve"> therefore, human life is not protected, cherished and respected;</w:t>
      </w:r>
    </w:p>
    <w:p w:rsidR="00854B77" w:rsidRPr="00FD235E" w:rsidRDefault="00F73EC7" w:rsidP="00C86C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EC7">
        <w:rPr>
          <w:rFonts w:ascii="Times New Roman" w:hAnsi="Times New Roman" w:cs="Times New Roman"/>
          <w:sz w:val="28"/>
          <w:szCs w:val="28"/>
          <w:lang w:val="en-US"/>
        </w:rPr>
        <w:t xml:space="preserve">- equality among all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human beings </w:t>
      </w:r>
      <w:r w:rsidRPr="00F73EC7">
        <w:rPr>
          <w:rFonts w:ascii="Times New Roman" w:hAnsi="Times New Roman" w:cs="Times New Roman"/>
          <w:sz w:val="28"/>
          <w:szCs w:val="28"/>
          <w:lang w:val="en-US"/>
        </w:rPr>
        <w:t>grounded on their unconditional dignity (that, on the contrary seems to be subordinated to certain features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6235C">
        <w:rPr>
          <w:rFonts w:ascii="Times New Roman" w:hAnsi="Times New Roman" w:cs="Times New Roman"/>
          <w:sz w:val="28"/>
          <w:szCs w:val="28"/>
          <w:lang w:val="en-US"/>
        </w:rPr>
        <w:t xml:space="preserve"> age – unburned </w:t>
      </w:r>
      <w:r w:rsidR="006D07FB">
        <w:rPr>
          <w:rFonts w:ascii="Times New Roman" w:hAnsi="Times New Roman" w:cs="Times New Roman"/>
          <w:sz w:val="28"/>
          <w:szCs w:val="28"/>
          <w:lang w:val="en-US"/>
        </w:rPr>
        <w:t>children or senile people –</w:t>
      </w:r>
      <w:r w:rsidR="0066235C">
        <w:rPr>
          <w:rFonts w:ascii="Times New Roman" w:hAnsi="Times New Roman" w:cs="Times New Roman"/>
          <w:sz w:val="28"/>
          <w:szCs w:val="28"/>
          <w:lang w:val="en-US"/>
        </w:rPr>
        <w:t>, gender –</w:t>
      </w:r>
      <w:r w:rsidR="006D07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235C">
        <w:rPr>
          <w:rFonts w:ascii="Times New Roman" w:hAnsi="Times New Roman" w:cs="Times New Roman"/>
          <w:sz w:val="28"/>
          <w:szCs w:val="28"/>
          <w:lang w:val="en-US"/>
        </w:rPr>
        <w:t>chosing</w:t>
      </w:r>
      <w:proofErr w:type="spellEnd"/>
      <w:r w:rsidR="006D07FB">
        <w:rPr>
          <w:rFonts w:ascii="Times New Roman" w:hAnsi="Times New Roman" w:cs="Times New Roman"/>
          <w:sz w:val="28"/>
          <w:szCs w:val="28"/>
          <w:lang w:val="en-US"/>
        </w:rPr>
        <w:t xml:space="preserve"> the embryo sex –</w:t>
      </w:r>
      <w:r w:rsidR="0066235C">
        <w:rPr>
          <w:rFonts w:ascii="Times New Roman" w:hAnsi="Times New Roman" w:cs="Times New Roman"/>
          <w:sz w:val="28"/>
          <w:szCs w:val="28"/>
          <w:lang w:val="en-US"/>
        </w:rPr>
        <w:t>, handicapped</w:t>
      </w:r>
      <w:r w:rsidR="006D07FB">
        <w:rPr>
          <w:rFonts w:ascii="Times New Roman" w:hAnsi="Times New Roman" w:cs="Times New Roman"/>
          <w:sz w:val="28"/>
          <w:szCs w:val="28"/>
          <w:lang w:val="en-US"/>
        </w:rPr>
        <w:t xml:space="preserve"> – level of capacity and also of competency</w:t>
      </w:r>
      <w:r w:rsidR="00CE4F4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E4F40" w:rsidRPr="00F73EC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CE4F40">
        <w:rPr>
          <w:rFonts w:ascii="Times New Roman" w:hAnsi="Times New Roman" w:cs="Times New Roman"/>
          <w:sz w:val="28"/>
          <w:szCs w:val="28"/>
          <w:lang w:val="en-US"/>
        </w:rPr>
        <w:t xml:space="preserve"> therefore, dignity is not complied what give raise to further injustices in the world.</w:t>
      </w:r>
    </w:p>
    <w:p w:rsidR="004E7B6B" w:rsidRPr="00FD235E" w:rsidRDefault="004E7B6B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32B1" w:rsidRPr="003D528D" w:rsidRDefault="007F4807" w:rsidP="00FD2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2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DB2A75" w:rsidRPr="003D528D">
        <w:rPr>
          <w:rFonts w:ascii="Times New Roman" w:hAnsi="Times New Roman" w:cs="Times New Roman"/>
          <w:b/>
          <w:sz w:val="28"/>
          <w:szCs w:val="28"/>
          <w:lang w:val="en-US"/>
        </w:rPr>
        <w:t>Addressing the risks:</w:t>
      </w:r>
      <w:r w:rsidR="00DB2A75" w:rsidRPr="003D5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B2A75" w:rsidRPr="00FD235E" w:rsidRDefault="00DB2A75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6CF4"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Pr="00FD23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14) 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How can we proceed to fight the risks of a culture of death and help to restore a culture of life?</w:t>
      </w:r>
    </w:p>
    <w:p w:rsidR="00DB2A75" w:rsidRPr="00FD235E" w:rsidRDefault="00DB2A75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I would suggest to:</w:t>
      </w:r>
    </w:p>
    <w:p w:rsidR="00DB2A75" w:rsidRPr="00FD235E" w:rsidRDefault="00DB2A75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- keep the discourse at the secular level, addressing all citizens</w:t>
      </w:r>
      <w:r w:rsidR="00516E97" w:rsidRPr="00FD235E">
        <w:rPr>
          <w:rFonts w:ascii="Times New Roman" w:hAnsi="Times New Roman" w:cs="Times New Roman"/>
          <w:sz w:val="28"/>
          <w:szCs w:val="28"/>
          <w:lang w:val="en-US"/>
        </w:rPr>
        <w:t>, without exception</w:t>
      </w:r>
      <w:r w:rsidRPr="00FD23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16E97" w:rsidRPr="00FD235E" w:rsidRDefault="00DB2A75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 xml:space="preserve">- ground moral claims on scientific knowledge (spreading it) and argue within a historical </w:t>
      </w:r>
      <w:r w:rsidR="00516E97" w:rsidRPr="00FD235E">
        <w:rPr>
          <w:rFonts w:ascii="Times New Roman" w:hAnsi="Times New Roman" w:cs="Times New Roman"/>
          <w:sz w:val="28"/>
          <w:szCs w:val="28"/>
          <w:lang w:val="en-US"/>
        </w:rPr>
        <w:t>and philosophical well established framework</w:t>
      </w:r>
      <w:r w:rsidR="00C86C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73EC7" w:rsidRPr="00FD235E" w:rsidRDefault="00F92AEB" w:rsidP="00F73E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- draw logical and unavoidable conclusions for action from the values and princ</w:t>
      </w:r>
      <w:r w:rsidR="00C86CF4">
        <w:rPr>
          <w:rFonts w:ascii="Times New Roman" w:hAnsi="Times New Roman" w:cs="Times New Roman"/>
          <w:sz w:val="28"/>
          <w:szCs w:val="28"/>
          <w:lang w:val="en-US"/>
        </w:rPr>
        <w:t>iples theoretically enounced;</w:t>
      </w:r>
    </w:p>
    <w:p w:rsidR="00516E97" w:rsidRPr="00FD235E" w:rsidRDefault="00516E97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- identify and stress the contradictions between the common morality correctness and its application to concrete situations</w:t>
      </w:r>
      <w:r w:rsidR="00C86C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92AEB" w:rsidRDefault="00F92AEB" w:rsidP="00FD23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35E">
        <w:rPr>
          <w:rFonts w:ascii="Times New Roman" w:hAnsi="Times New Roman" w:cs="Times New Roman"/>
          <w:sz w:val="28"/>
          <w:szCs w:val="28"/>
          <w:lang w:val="en-US"/>
        </w:rPr>
        <w:t>- awaken to the need of coherence between principles advocated, and between principles and actions followed</w:t>
      </w:r>
      <w:r w:rsidR="00C86C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E3CEF" w:rsidRPr="00F73EC7" w:rsidRDefault="00F73EC7" w:rsidP="00F73EC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86CF4">
        <w:rPr>
          <w:rFonts w:ascii="Times New Roman" w:hAnsi="Times New Roman" w:cs="Times New Roman"/>
          <w:sz w:val="28"/>
          <w:szCs w:val="28"/>
          <w:lang w:val="en-US"/>
        </w:rPr>
        <w:t>help solving people’s problems</w:t>
      </w:r>
      <w:r w:rsidR="00CE4F40" w:rsidRPr="00F73EC7">
        <w:rPr>
          <w:rFonts w:ascii="Times New Roman" w:hAnsi="Times New Roman" w:cs="Times New Roman"/>
          <w:sz w:val="28"/>
          <w:szCs w:val="28"/>
          <w:lang w:val="en-US"/>
        </w:rPr>
        <w:t xml:space="preserve"> (do not “close a door without opening a window”</w:t>
      </w:r>
      <w:r w:rsidRPr="00F73EC7">
        <w:rPr>
          <w:rFonts w:ascii="Times New Roman" w:hAnsi="Times New Roman" w:cs="Times New Roman"/>
          <w:sz w:val="28"/>
          <w:szCs w:val="28"/>
          <w:lang w:val="en-US"/>
        </w:rPr>
        <w:t>: talk about abortion together with family planning; t</w:t>
      </w:r>
      <w:r>
        <w:rPr>
          <w:rFonts w:ascii="Times New Roman" w:hAnsi="Times New Roman" w:cs="Times New Roman"/>
          <w:sz w:val="28"/>
          <w:szCs w:val="28"/>
          <w:lang w:val="en-US"/>
        </w:rPr>
        <w:t>alk about eu</w:t>
      </w:r>
      <w:r w:rsidRPr="00F73EC7">
        <w:rPr>
          <w:rFonts w:ascii="Times New Roman" w:hAnsi="Times New Roman" w:cs="Times New Roman"/>
          <w:sz w:val="28"/>
          <w:szCs w:val="28"/>
          <w:lang w:val="en-US"/>
        </w:rPr>
        <w:t>thanasia together with palliative care</w:t>
      </w:r>
      <w:r w:rsidR="00CE4F40" w:rsidRPr="00F73EC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86C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6E97" w:rsidRPr="00516E97" w:rsidRDefault="00516E97" w:rsidP="0008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516E97" w:rsidRPr="00516E97" w:rsidSect="00F55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DCE"/>
    <w:multiLevelType w:val="hybridMultilevel"/>
    <w:tmpl w:val="CACA27C0"/>
    <w:lvl w:ilvl="0" w:tplc="4D2C1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8C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89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F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EC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A1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CD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28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8F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E06D7"/>
    <w:multiLevelType w:val="hybridMultilevel"/>
    <w:tmpl w:val="2CF289E0"/>
    <w:lvl w:ilvl="0" w:tplc="BF14D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A4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CCA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6E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08A1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0B4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47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08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4CB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FDE2FE9"/>
    <w:multiLevelType w:val="hybridMultilevel"/>
    <w:tmpl w:val="7C263BE0"/>
    <w:lvl w:ilvl="0" w:tplc="622ED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2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967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81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A1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07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8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EC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B18AA"/>
    <w:multiLevelType w:val="hybridMultilevel"/>
    <w:tmpl w:val="38C67810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2FFA"/>
    <w:multiLevelType w:val="hybridMultilevel"/>
    <w:tmpl w:val="2EF0118E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57CD"/>
    <w:multiLevelType w:val="hybridMultilevel"/>
    <w:tmpl w:val="84A65E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35153"/>
    <w:multiLevelType w:val="hybridMultilevel"/>
    <w:tmpl w:val="8A94F52C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D1E3C"/>
    <w:multiLevelType w:val="hybridMultilevel"/>
    <w:tmpl w:val="C63EB4FE"/>
    <w:lvl w:ilvl="0" w:tplc="D368C9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832B1"/>
    <w:rsid w:val="00003213"/>
    <w:rsid w:val="00007673"/>
    <w:rsid w:val="00015D63"/>
    <w:rsid w:val="00020B52"/>
    <w:rsid w:val="000249A3"/>
    <w:rsid w:val="00040FC5"/>
    <w:rsid w:val="00044966"/>
    <w:rsid w:val="000832B1"/>
    <w:rsid w:val="00083E04"/>
    <w:rsid w:val="00086BFA"/>
    <w:rsid w:val="000A53A5"/>
    <w:rsid w:val="000B2F65"/>
    <w:rsid w:val="000C142D"/>
    <w:rsid w:val="000C73BF"/>
    <w:rsid w:val="000E7E1E"/>
    <w:rsid w:val="000F27B4"/>
    <w:rsid w:val="001002B9"/>
    <w:rsid w:val="00100F7A"/>
    <w:rsid w:val="001043C5"/>
    <w:rsid w:val="001143A4"/>
    <w:rsid w:val="00117D2E"/>
    <w:rsid w:val="00134EE9"/>
    <w:rsid w:val="0014442E"/>
    <w:rsid w:val="00157C40"/>
    <w:rsid w:val="00165ECC"/>
    <w:rsid w:val="00170144"/>
    <w:rsid w:val="00175C0C"/>
    <w:rsid w:val="001A6CF4"/>
    <w:rsid w:val="001B6A7C"/>
    <w:rsid w:val="001D0432"/>
    <w:rsid w:val="001D5141"/>
    <w:rsid w:val="001F7228"/>
    <w:rsid w:val="00212033"/>
    <w:rsid w:val="00217867"/>
    <w:rsid w:val="00242276"/>
    <w:rsid w:val="00243A17"/>
    <w:rsid w:val="00245168"/>
    <w:rsid w:val="002545A4"/>
    <w:rsid w:val="0026483D"/>
    <w:rsid w:val="00294F02"/>
    <w:rsid w:val="00297431"/>
    <w:rsid w:val="002A4A5E"/>
    <w:rsid w:val="002A4C09"/>
    <w:rsid w:val="002B3652"/>
    <w:rsid w:val="002C10AB"/>
    <w:rsid w:val="002D1C16"/>
    <w:rsid w:val="002E2BAC"/>
    <w:rsid w:val="0030763D"/>
    <w:rsid w:val="003276B1"/>
    <w:rsid w:val="00335D30"/>
    <w:rsid w:val="00344539"/>
    <w:rsid w:val="00347E44"/>
    <w:rsid w:val="00354D0E"/>
    <w:rsid w:val="003723FC"/>
    <w:rsid w:val="00377AF4"/>
    <w:rsid w:val="00382659"/>
    <w:rsid w:val="00394985"/>
    <w:rsid w:val="003C48FE"/>
    <w:rsid w:val="003D528D"/>
    <w:rsid w:val="003E0682"/>
    <w:rsid w:val="003E334D"/>
    <w:rsid w:val="003F3C6F"/>
    <w:rsid w:val="003F5CB9"/>
    <w:rsid w:val="003F6873"/>
    <w:rsid w:val="00432EFA"/>
    <w:rsid w:val="004361C5"/>
    <w:rsid w:val="00445A89"/>
    <w:rsid w:val="00452DF8"/>
    <w:rsid w:val="00476492"/>
    <w:rsid w:val="00482F02"/>
    <w:rsid w:val="004867DD"/>
    <w:rsid w:val="00492E23"/>
    <w:rsid w:val="004C68DE"/>
    <w:rsid w:val="004D1C60"/>
    <w:rsid w:val="004D462B"/>
    <w:rsid w:val="004D65D0"/>
    <w:rsid w:val="004E7B6B"/>
    <w:rsid w:val="004F485A"/>
    <w:rsid w:val="004F6625"/>
    <w:rsid w:val="00500A04"/>
    <w:rsid w:val="00516E97"/>
    <w:rsid w:val="0052223D"/>
    <w:rsid w:val="00525060"/>
    <w:rsid w:val="00544042"/>
    <w:rsid w:val="00560F33"/>
    <w:rsid w:val="00562FFF"/>
    <w:rsid w:val="00597610"/>
    <w:rsid w:val="005A6EA0"/>
    <w:rsid w:val="005A736B"/>
    <w:rsid w:val="005B07F4"/>
    <w:rsid w:val="005B7040"/>
    <w:rsid w:val="005C2B24"/>
    <w:rsid w:val="005C5187"/>
    <w:rsid w:val="005D5925"/>
    <w:rsid w:val="005E22A0"/>
    <w:rsid w:val="005F3313"/>
    <w:rsid w:val="00617F24"/>
    <w:rsid w:val="006303BE"/>
    <w:rsid w:val="00633FD9"/>
    <w:rsid w:val="00651A2F"/>
    <w:rsid w:val="0066235C"/>
    <w:rsid w:val="00663682"/>
    <w:rsid w:val="0066685F"/>
    <w:rsid w:val="00671912"/>
    <w:rsid w:val="006760B8"/>
    <w:rsid w:val="006774AE"/>
    <w:rsid w:val="006827BB"/>
    <w:rsid w:val="00691B65"/>
    <w:rsid w:val="006960B7"/>
    <w:rsid w:val="006A1BC1"/>
    <w:rsid w:val="006C1B4A"/>
    <w:rsid w:val="006D07FB"/>
    <w:rsid w:val="006D40DB"/>
    <w:rsid w:val="006E1754"/>
    <w:rsid w:val="006E5E75"/>
    <w:rsid w:val="007131CF"/>
    <w:rsid w:val="0071581E"/>
    <w:rsid w:val="00723CCF"/>
    <w:rsid w:val="007243FA"/>
    <w:rsid w:val="0073065D"/>
    <w:rsid w:val="0073773E"/>
    <w:rsid w:val="00744678"/>
    <w:rsid w:val="00760678"/>
    <w:rsid w:val="00763F51"/>
    <w:rsid w:val="00776E3E"/>
    <w:rsid w:val="007917A1"/>
    <w:rsid w:val="007C5D7E"/>
    <w:rsid w:val="007F4807"/>
    <w:rsid w:val="007F60F6"/>
    <w:rsid w:val="007F7F03"/>
    <w:rsid w:val="00804F98"/>
    <w:rsid w:val="0081370D"/>
    <w:rsid w:val="00813736"/>
    <w:rsid w:val="00813F19"/>
    <w:rsid w:val="0083067B"/>
    <w:rsid w:val="00845EC8"/>
    <w:rsid w:val="00852CBA"/>
    <w:rsid w:val="00854B77"/>
    <w:rsid w:val="00855451"/>
    <w:rsid w:val="008611DC"/>
    <w:rsid w:val="00867C83"/>
    <w:rsid w:val="00870DFF"/>
    <w:rsid w:val="008A7CFB"/>
    <w:rsid w:val="008B7E53"/>
    <w:rsid w:val="008C21E7"/>
    <w:rsid w:val="008C44A7"/>
    <w:rsid w:val="008C58CF"/>
    <w:rsid w:val="008D0975"/>
    <w:rsid w:val="008D23F7"/>
    <w:rsid w:val="008D2F96"/>
    <w:rsid w:val="008E1524"/>
    <w:rsid w:val="00907F0E"/>
    <w:rsid w:val="00920265"/>
    <w:rsid w:val="00934036"/>
    <w:rsid w:val="00941196"/>
    <w:rsid w:val="009528B6"/>
    <w:rsid w:val="00962C2E"/>
    <w:rsid w:val="0096549D"/>
    <w:rsid w:val="00986A96"/>
    <w:rsid w:val="00991E19"/>
    <w:rsid w:val="00993B7B"/>
    <w:rsid w:val="009A3FBB"/>
    <w:rsid w:val="009B0780"/>
    <w:rsid w:val="009B40D8"/>
    <w:rsid w:val="009C3A49"/>
    <w:rsid w:val="009F04BB"/>
    <w:rsid w:val="00A06803"/>
    <w:rsid w:val="00A25D66"/>
    <w:rsid w:val="00A406FB"/>
    <w:rsid w:val="00A6066F"/>
    <w:rsid w:val="00A77E0F"/>
    <w:rsid w:val="00A77E65"/>
    <w:rsid w:val="00AA3A15"/>
    <w:rsid w:val="00AA50AC"/>
    <w:rsid w:val="00AE5B33"/>
    <w:rsid w:val="00AF28BE"/>
    <w:rsid w:val="00B00EAA"/>
    <w:rsid w:val="00B038C4"/>
    <w:rsid w:val="00B23DFC"/>
    <w:rsid w:val="00B24D87"/>
    <w:rsid w:val="00B327E6"/>
    <w:rsid w:val="00B37280"/>
    <w:rsid w:val="00B45055"/>
    <w:rsid w:val="00B52B30"/>
    <w:rsid w:val="00B84ADF"/>
    <w:rsid w:val="00B90031"/>
    <w:rsid w:val="00B9562A"/>
    <w:rsid w:val="00B956CB"/>
    <w:rsid w:val="00BB43E3"/>
    <w:rsid w:val="00BC4E07"/>
    <w:rsid w:val="00C01887"/>
    <w:rsid w:val="00C02F60"/>
    <w:rsid w:val="00C057B9"/>
    <w:rsid w:val="00C12B51"/>
    <w:rsid w:val="00C13C75"/>
    <w:rsid w:val="00C24779"/>
    <w:rsid w:val="00C33A5F"/>
    <w:rsid w:val="00C37DAD"/>
    <w:rsid w:val="00C86CF4"/>
    <w:rsid w:val="00C97CAE"/>
    <w:rsid w:val="00CA1537"/>
    <w:rsid w:val="00CB31E9"/>
    <w:rsid w:val="00CC325E"/>
    <w:rsid w:val="00CD5BBE"/>
    <w:rsid w:val="00CE36EC"/>
    <w:rsid w:val="00CE3CEF"/>
    <w:rsid w:val="00CE4F40"/>
    <w:rsid w:val="00CF644A"/>
    <w:rsid w:val="00D064DC"/>
    <w:rsid w:val="00D06711"/>
    <w:rsid w:val="00D135CB"/>
    <w:rsid w:val="00D224ED"/>
    <w:rsid w:val="00D300C9"/>
    <w:rsid w:val="00D37469"/>
    <w:rsid w:val="00D420AE"/>
    <w:rsid w:val="00D44C36"/>
    <w:rsid w:val="00D61C12"/>
    <w:rsid w:val="00D63402"/>
    <w:rsid w:val="00D72F31"/>
    <w:rsid w:val="00D81DCC"/>
    <w:rsid w:val="00D949FC"/>
    <w:rsid w:val="00DA1082"/>
    <w:rsid w:val="00DA2601"/>
    <w:rsid w:val="00DA3EEA"/>
    <w:rsid w:val="00DA5905"/>
    <w:rsid w:val="00DB2A75"/>
    <w:rsid w:val="00DB6126"/>
    <w:rsid w:val="00DB6A52"/>
    <w:rsid w:val="00DC1DD7"/>
    <w:rsid w:val="00DD779C"/>
    <w:rsid w:val="00DF2B5F"/>
    <w:rsid w:val="00E00D78"/>
    <w:rsid w:val="00E03460"/>
    <w:rsid w:val="00E24242"/>
    <w:rsid w:val="00E345E4"/>
    <w:rsid w:val="00E528A2"/>
    <w:rsid w:val="00E531DD"/>
    <w:rsid w:val="00E60854"/>
    <w:rsid w:val="00E65D7C"/>
    <w:rsid w:val="00E8476F"/>
    <w:rsid w:val="00EA2E69"/>
    <w:rsid w:val="00EA75E3"/>
    <w:rsid w:val="00EC6CE0"/>
    <w:rsid w:val="00F0230D"/>
    <w:rsid w:val="00F039E5"/>
    <w:rsid w:val="00F07C38"/>
    <w:rsid w:val="00F12797"/>
    <w:rsid w:val="00F21A5F"/>
    <w:rsid w:val="00F30886"/>
    <w:rsid w:val="00F43EEF"/>
    <w:rsid w:val="00F5503C"/>
    <w:rsid w:val="00F5542B"/>
    <w:rsid w:val="00F7096C"/>
    <w:rsid w:val="00F73EC7"/>
    <w:rsid w:val="00F81016"/>
    <w:rsid w:val="00F878D8"/>
    <w:rsid w:val="00F92AEB"/>
    <w:rsid w:val="00F9480D"/>
    <w:rsid w:val="00FD08FA"/>
    <w:rsid w:val="00FD1B58"/>
    <w:rsid w:val="00FD235E"/>
    <w:rsid w:val="00FD2407"/>
    <w:rsid w:val="00FE1D62"/>
    <w:rsid w:val="00FE2587"/>
    <w:rsid w:val="00FE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3C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32B1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5F3313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5F3313"/>
  </w:style>
  <w:style w:type="paragraph" w:styleId="NormalWeb">
    <w:name w:val="Normal (Web)"/>
    <w:basedOn w:val="Normal"/>
    <w:uiPriority w:val="99"/>
    <w:semiHidden/>
    <w:unhideWhenUsed/>
    <w:rsid w:val="00AF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D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D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151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9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67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1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9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691F-F341-4537-A324-ADA07AF1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7</Pages>
  <Words>1840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69</cp:revision>
  <cp:lastPrinted>2014-11-25T16:07:00Z</cp:lastPrinted>
  <dcterms:created xsi:type="dcterms:W3CDTF">2014-11-14T19:15:00Z</dcterms:created>
  <dcterms:modified xsi:type="dcterms:W3CDTF">2014-12-02T00:56:00Z</dcterms:modified>
</cp:coreProperties>
</file>