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A2" w:rsidRPr="00347441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47441">
        <w:rPr>
          <w:rFonts w:ascii="Times New Roman" w:hAnsi="Times New Roman" w:cs="Times New Roman"/>
          <w:b/>
        </w:rPr>
        <w:t xml:space="preserve">Decidir sobre o Final de Vida 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em boa hora que o Conselho Nacional de Ética para </w:t>
      </w:r>
      <w:r w:rsidRPr="005808C2">
        <w:rPr>
          <w:rFonts w:ascii="Times New Roman" w:hAnsi="Times New Roman" w:cs="Times New Roman"/>
        </w:rPr>
        <w:t xml:space="preserve">as Ciências da Vida tomou a iniciativa de organizar </w:t>
      </w:r>
      <w:r>
        <w:rPr>
          <w:rFonts w:ascii="Times New Roman" w:hAnsi="Times New Roman" w:cs="Times New Roman"/>
        </w:rPr>
        <w:t>o</w:t>
      </w:r>
      <w:r w:rsidRPr="005808C2">
        <w:rPr>
          <w:rFonts w:ascii="Times New Roman" w:hAnsi="Times New Roman" w:cs="Times New Roman"/>
        </w:rPr>
        <w:t xml:space="preserve"> Ciclo de Debates “Decidir sobre o Final de Vida”, o qual tem vindo a percorrer o país, chegando a Ponta Delgada no próximo dia 26, no que corresponde</w:t>
      </w:r>
      <w:r>
        <w:rPr>
          <w:rFonts w:ascii="Times New Roman" w:hAnsi="Times New Roman" w:cs="Times New Roman"/>
        </w:rPr>
        <w:t>rá</w:t>
      </w:r>
      <w:r w:rsidRPr="005808C2">
        <w:rPr>
          <w:rFonts w:ascii="Times New Roman" w:hAnsi="Times New Roman" w:cs="Times New Roman"/>
        </w:rPr>
        <w:t xml:space="preserve"> à sua sétima sessão.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08C2">
        <w:rPr>
          <w:rFonts w:ascii="Times New Roman" w:hAnsi="Times New Roman" w:cs="Times New Roman"/>
        </w:rPr>
        <w:t>O tema saltou para a agenda mediática devido a uma iniciativa de cidadãos que</w:t>
      </w:r>
      <w:r>
        <w:rPr>
          <w:rFonts w:ascii="Times New Roman" w:hAnsi="Times New Roman" w:cs="Times New Roman"/>
        </w:rPr>
        <w:t xml:space="preserve"> lançou o</w:t>
      </w:r>
      <w:r w:rsidRPr="005808C2">
        <w:rPr>
          <w:rFonts w:ascii="Times New Roman" w:hAnsi="Times New Roman" w:cs="Times New Roman"/>
          <w:shd w:val="clear" w:color="auto" w:fill="FFFFFF"/>
        </w:rPr>
        <w:t> “</w:t>
      </w:r>
      <w:r w:rsidRPr="005808C2">
        <w:rPr>
          <w:rFonts w:ascii="Times New Roman" w:hAnsi="Times New Roman" w:cs="Times New Roman"/>
          <w:bCs/>
          <w:shd w:val="clear" w:color="auto" w:fill="FFFFFF"/>
        </w:rPr>
        <w:t>Movimento Cívico</w:t>
      </w:r>
      <w:r>
        <w:rPr>
          <w:rFonts w:ascii="Times New Roman" w:hAnsi="Times New Roman" w:cs="Times New Roman"/>
          <w:shd w:val="clear" w:color="auto" w:fill="FFFFFF"/>
        </w:rPr>
        <w:t xml:space="preserve"> para a Despenalização </w:t>
      </w:r>
      <w:r w:rsidRPr="005808C2">
        <w:rPr>
          <w:rFonts w:ascii="Times New Roman" w:hAnsi="Times New Roman" w:cs="Times New Roman"/>
          <w:shd w:val="clear" w:color="auto" w:fill="FFFFFF"/>
        </w:rPr>
        <w:t>da </w:t>
      </w:r>
      <w:r w:rsidRPr="005808C2">
        <w:rPr>
          <w:rFonts w:ascii="Times New Roman" w:hAnsi="Times New Roman" w:cs="Times New Roman"/>
          <w:bCs/>
          <w:shd w:val="clear" w:color="auto" w:fill="FFFFFF"/>
        </w:rPr>
        <w:t>Morte Assistida</w:t>
      </w:r>
      <w:r w:rsidRPr="005808C2">
        <w:rPr>
          <w:rFonts w:ascii="Times New Roman" w:hAnsi="Times New Roman" w:cs="Times New Roman"/>
          <w:shd w:val="clear" w:color="auto" w:fill="FFFFFF"/>
        </w:rPr>
        <w:t>”</w:t>
      </w:r>
      <w:r>
        <w:rPr>
          <w:rFonts w:ascii="Times New Roman" w:hAnsi="Times New Roman" w:cs="Times New Roman"/>
          <w:shd w:val="clear" w:color="auto" w:fill="FFFFFF"/>
        </w:rPr>
        <w:t xml:space="preserve">, seguido de uma petição de 8 mil assinaturas, entregue na Assembleia da República, para o agendamento político da sua discussão. 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Considerando que, em democracia, o debate e a acção política devem começar pelos cidadãos, saúdo sempre o surgimento de iniciativas populares que pretendam, através da informação séria e do confronto honesto de ideias, lutar pelo que consideram melhor para a sociedade em que vivemos. No caso deste movimento, porém, a designação por que optou e a estratégia que desencadeou fizeram-na – a meu ver – perder o seu potencial mérito.  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 designação de “morte assistida”, em vez da despenalização da “eutanásia” (e “suicídio assistido”) que este movimento de facto pretende, é deliberadamente equívoca. Afinal, todos queremos ter uma morte assistida: assistida pelos nossos familiares e amigos, em vez de os sabermos proibidos de entrar ou de ficar no hospital quando a hora se aproxima e se morre só; assistida por profissionais de saúde que controlem a dor e promovam o conforto, em vez de, inconformados com a naturalidade da morte, desenvolvam uma obstinação terapêutica fútil e mesmo cruel; assistida em unidades de saúde adequadas à especificidade de cada pessoa e mesmo em casa disponibilizando-se o apoio necessário, em vez de relegar o doente para um canto esquecido numa morte antecipada… Todos queremos ter uma “morte assistida”, mas não é disto que se trata e o movimento que a diz reclamar sabe estar a reivindicar a eutanásia. Eis o que é totalmente diferente. 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 eutanásia consiste numa antecipação da morte por acção directa de outrem (ou, no caso do “suicídio assistido”, por acção do próprio, auxiliado por outrem). Quem pode realizar o acto: um médico? Um profissional de saúde? Um familiar? – será a decidir. Em que circunstância pode ser pedida: doença terminal? Degenerativa? Deficiência? Sofrimento insuportável? – será a decidir. Quem pode pedir a eutanásia: apenas o próprio? Apenas uma vez ou reiteradamente? Ou pode ser pedida por um familiar? Ou por um amigo?</w:t>
      </w:r>
      <w:r w:rsidRPr="006A7B36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– será a decidir. 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 informação é ainda insuficiente e dúbia pelo que se saúda o Conselho Nacional de Ética por esta sua iniciativa promovendo a informação ampla, plural e independente. </w:t>
      </w:r>
    </w:p>
    <w:p w:rsid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A estratégia do </w:t>
      </w:r>
      <w:r w:rsidRPr="005808C2">
        <w:rPr>
          <w:rFonts w:ascii="Times New Roman" w:hAnsi="Times New Roman" w:cs="Times New Roman"/>
          <w:shd w:val="clear" w:color="auto" w:fill="FFFFFF"/>
        </w:rPr>
        <w:t>“</w:t>
      </w:r>
      <w:r w:rsidRPr="005808C2">
        <w:rPr>
          <w:rFonts w:ascii="Times New Roman" w:hAnsi="Times New Roman" w:cs="Times New Roman"/>
          <w:bCs/>
          <w:shd w:val="clear" w:color="auto" w:fill="FFFFFF"/>
        </w:rPr>
        <w:t>Movimento Cívico</w:t>
      </w:r>
      <w:r>
        <w:rPr>
          <w:rFonts w:ascii="Times New Roman" w:hAnsi="Times New Roman" w:cs="Times New Roman"/>
          <w:shd w:val="clear" w:color="auto" w:fill="FFFFFF"/>
        </w:rPr>
        <w:t xml:space="preserve"> para a Despenalização </w:t>
      </w:r>
      <w:r w:rsidRPr="005808C2">
        <w:rPr>
          <w:rFonts w:ascii="Times New Roman" w:hAnsi="Times New Roman" w:cs="Times New Roman"/>
          <w:shd w:val="clear" w:color="auto" w:fill="FFFFFF"/>
        </w:rPr>
        <w:t>da </w:t>
      </w:r>
      <w:r w:rsidRPr="005808C2">
        <w:rPr>
          <w:rFonts w:ascii="Times New Roman" w:hAnsi="Times New Roman" w:cs="Times New Roman"/>
          <w:bCs/>
          <w:shd w:val="clear" w:color="auto" w:fill="FFFFFF"/>
        </w:rPr>
        <w:t>Morte Assistida</w:t>
      </w:r>
      <w:r w:rsidRPr="005808C2">
        <w:rPr>
          <w:rFonts w:ascii="Times New Roman" w:hAnsi="Times New Roman" w:cs="Times New Roman"/>
          <w:shd w:val="clear" w:color="auto" w:fill="FFFFFF"/>
        </w:rPr>
        <w:t>”</w:t>
      </w:r>
      <w:r>
        <w:rPr>
          <w:rFonts w:ascii="Times New Roman" w:hAnsi="Times New Roman" w:cs="Times New Roman"/>
          <w:shd w:val="clear" w:color="auto" w:fill="FFFFFF"/>
        </w:rPr>
        <w:t xml:space="preserve"> também não me merece apreço no aproveitamento explícito da actual conjuntura político-partidária no Parlamento para fazer aprovar a despenalização da eutanásia. Foram vários os promotores deste movimento a reconhecerem terem avançado com a iniciativa por este contexto ser favorável e a sublinharem que a Assembleia da República é soberana para fazer aprovar a despenalização da eutanásia. Esta é uma estratégia que dispensa não só a informação dos cidadãos sobre o que efectivamente está em causa, mas também do debate alargado da sociedade e a auscultação da vontade da maioria. Eis o que o Conselho Nacional de Ética para as Ciências da Vida pretende igualmente suprir com este Ciclo de Debates.</w:t>
      </w:r>
    </w:p>
    <w:p w:rsidR="00631DA2" w:rsidRPr="00631DA2" w:rsidRDefault="00631DA2" w:rsidP="00631DA2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verdade, o Conselho, através deste Ciclo de Debates, agora também nos Açores, em Ponta Delgada, contraria a orientação deste movimento e devolve a ponderação sobre a eutanásia às pessoas, aos cidadãos, à sociedade. Escutemos, dialoguemos e ponderemos sobre </w:t>
      </w:r>
      <w:r w:rsidRPr="005808C2">
        <w:rPr>
          <w:rFonts w:ascii="Times New Roman" w:hAnsi="Times New Roman" w:cs="Times New Roman"/>
        </w:rPr>
        <w:t>o Final de Vida</w:t>
      </w:r>
      <w:r>
        <w:rPr>
          <w:rFonts w:ascii="Times New Roman" w:hAnsi="Times New Roman" w:cs="Times New Roman"/>
        </w:rPr>
        <w:t xml:space="preserve"> que queremos ter.</w:t>
      </w:r>
      <w:bookmarkStart w:id="0" w:name="_GoBack"/>
      <w:bookmarkEnd w:id="0"/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631DA2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856C5"/>
    <w:rsid w:val="00530021"/>
    <w:rsid w:val="00631DA2"/>
    <w:rsid w:val="00A1438F"/>
    <w:rsid w:val="00AA2BBB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2F17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2017-09-22T09:42:00Z</dcterms:created>
  <dcterms:modified xsi:type="dcterms:W3CDTF">2017-09-22T09:43:00Z</dcterms:modified>
</cp:coreProperties>
</file>