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Eleições na União Europeia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Assistimos, neste passado mês de Maio, a duas importantes eleições em países europeus, num ano em que decorrerão várias entre as quais as legislativas em Portugal. Refiro-me às eleições legislativas no Reino Unido e às eleições municipais e autonómicas em Espanha. Ambas trouxeram algumas lições relevantes para políticos e analistas em geral (politólogos, sociólogos, jornalistas) fazedores da opinião pública, as quais considero pertinente destacar aqui muito sucintamente.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facto consensualmente mais marcante das eleições legislativas no Reino Unido foi o total erro das sondagens: até à boca das urnas as sondagens anunciavam uma luta renhida entre conservadores e trabalhistas, sem vencedor declarado; mas, afinal os conservadores alcançaram a maioria. Importa perceber o que falhou nas sondagens, não apenas pelas ilações no plano científico, mas também pelo seu impacto político quando se sabe que as sondagens divulgadas influenciam o voto dos cidadãos. Uma sondagem sem validade científica pode ser legitimamente considerada como manipuladora do sentido do voto.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segundo </w:t>
      </w:r>
      <w:proofErr w:type="spellStart"/>
      <w:r>
        <w:rPr>
          <w:rFonts w:ascii="Times New Roman" w:hAnsi="Times New Roman" w:cs="Times New Roman"/>
          <w:sz w:val="22"/>
          <w:szCs w:val="22"/>
        </w:rPr>
        <w:t>aspecto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sublinhar das legislativas inglesas, e o mais relevante politicamente, é a vitória destacada do partido do governo. Trata-se de um partido conservador, cuja liderança de David Cameron nos últimos cinco anos foi marcada pela rígida austeridade nas contas públicas, através da qual conseguiu o maior crescimento na Europa e a diminuição da taxa de desemprego, entre outros índices positivos. É, pois, um partido do governo, a protagonizar a dita austeridade, que ganha as eleições.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Há algumas semelhanças a destacar com as eleições municipais e autonómicas em Espanha. Estas decorreram sob o vaticínio da </w:t>
      </w:r>
      <w:proofErr w:type="gramStart"/>
      <w:r>
        <w:rPr>
          <w:rFonts w:ascii="Times New Roman" w:hAnsi="Times New Roman" w:cs="Times New Roman"/>
          <w:sz w:val="22"/>
          <w:szCs w:val="22"/>
        </w:rPr>
        <w:t>vitoria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movimentos ditos de cidadãos, por oposição aos partidos já tradicionalmente estruturados, o PP e o PSOE, ou seja o bipartidarismo que impera um pouco por todas as democracias consolidadas. Estas seriam as eleições que confirmariam o fim do bipartidarismo e a vitória dos cidadãos contra a austeridade, na esteira do que já este ano havia acontecido com as eleições legislativas gregas e a vitória do </w:t>
      </w:r>
      <w:proofErr w:type="spellStart"/>
      <w:r>
        <w:rPr>
          <w:rFonts w:ascii="Times New Roman" w:hAnsi="Times New Roman" w:cs="Times New Roman"/>
          <w:sz w:val="22"/>
          <w:szCs w:val="22"/>
        </w:rPr>
        <w:t>Syriza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 verdade que o bipartidarismo (que não creio perfilar-se como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político em qualquer democracia) sofreu um forte abalo em Espanha. Também é verdade que o partido conservador do governo reduziu significativamente a sua representatividade na sociedade espanhola. Mas é ainda igualmente verdade que este partido conservador do governo, protagonista da austeridade em Espanha e da já visível recuperação espanhola, ganhou as eleições.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Indubitavelmente estas eleições mostram-nos o que muitos analistas políticos consideravam impossível: que os partidos governamentais, conservadores e que desenvolveram medidas de forte restrição orçamental, vencem eleições.</w:t>
      </w:r>
    </w:p>
    <w:p w:rsidR="00F56E4D" w:rsidRDefault="00F56E4D" w:rsidP="00F56E4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 Portugal, a recuperação também já se iniciou de acordo com índices diversos como sejam o crescimento, o desemprego, as exportações, o consumo, os juros que os mercados nos cobram ao fim de quatro anos de governo, três dos quais com um programa assinado pelo PS com a </w:t>
      </w:r>
      <w:proofErr w:type="gramStart"/>
      <w:r>
        <w:rPr>
          <w:rFonts w:ascii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hAnsi="Times New Roman" w:cs="Times New Roman"/>
          <w:sz w:val="22"/>
          <w:szCs w:val="22"/>
        </w:rPr>
        <w:t>. Espero, pois, que também entre nós se confie nos alicerces que foram sendo construídos para o crescimento e que já começam a dar resultados.</w:t>
      </w:r>
    </w:p>
    <w:p w:rsidR="008F632D" w:rsidRDefault="008F632D" w:rsidP="008F632D"/>
    <w:p w:rsidR="008F632D" w:rsidRPr="00873F5A" w:rsidRDefault="008F632D" w:rsidP="008F632D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391355" w:rsidRPr="008F632D" w:rsidRDefault="00744AEF" w:rsidP="008F632D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="008F632D" w:rsidRPr="00494687">
          <w:rPr>
            <w:rStyle w:val="Hiperligao"/>
            <w:sz w:val="22"/>
            <w:szCs w:val="22"/>
          </w:rPr>
          <w:t>www.mpatraoneves.pt</w:t>
        </w:r>
      </w:hyperlink>
    </w:p>
    <w:sectPr w:rsidR="00391355" w:rsidRPr="008F632D" w:rsidSect="00015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315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01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0CB5"/>
    <w:rsid w:val="00293B25"/>
    <w:rsid w:val="00294F02"/>
    <w:rsid w:val="002A4A5E"/>
    <w:rsid w:val="002A4C09"/>
    <w:rsid w:val="002B3652"/>
    <w:rsid w:val="002C10AB"/>
    <w:rsid w:val="002D1C16"/>
    <w:rsid w:val="002D573C"/>
    <w:rsid w:val="002E4928"/>
    <w:rsid w:val="002E58A2"/>
    <w:rsid w:val="002F1725"/>
    <w:rsid w:val="002F5BA9"/>
    <w:rsid w:val="00300A8F"/>
    <w:rsid w:val="00303696"/>
    <w:rsid w:val="0030763D"/>
    <w:rsid w:val="0031030F"/>
    <w:rsid w:val="003122C7"/>
    <w:rsid w:val="0031450D"/>
    <w:rsid w:val="00315DC9"/>
    <w:rsid w:val="003173D6"/>
    <w:rsid w:val="003220EE"/>
    <w:rsid w:val="003276B1"/>
    <w:rsid w:val="00327FFB"/>
    <w:rsid w:val="00335D30"/>
    <w:rsid w:val="00344539"/>
    <w:rsid w:val="00354D0E"/>
    <w:rsid w:val="00356A36"/>
    <w:rsid w:val="00357ACC"/>
    <w:rsid w:val="00365034"/>
    <w:rsid w:val="00370959"/>
    <w:rsid w:val="003723FC"/>
    <w:rsid w:val="00377AF4"/>
    <w:rsid w:val="00387E15"/>
    <w:rsid w:val="00391355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63876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E75B9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0634"/>
    <w:rsid w:val="006827BB"/>
    <w:rsid w:val="00683F47"/>
    <w:rsid w:val="00687EAF"/>
    <w:rsid w:val="00691B65"/>
    <w:rsid w:val="006928F2"/>
    <w:rsid w:val="00693498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6F2D65"/>
    <w:rsid w:val="0070435B"/>
    <w:rsid w:val="007131CF"/>
    <w:rsid w:val="007138F0"/>
    <w:rsid w:val="00714FD9"/>
    <w:rsid w:val="0071581E"/>
    <w:rsid w:val="00723CCF"/>
    <w:rsid w:val="0073065D"/>
    <w:rsid w:val="007316F3"/>
    <w:rsid w:val="00735C5B"/>
    <w:rsid w:val="0073773E"/>
    <w:rsid w:val="00744AEF"/>
    <w:rsid w:val="00760661"/>
    <w:rsid w:val="00760678"/>
    <w:rsid w:val="00777D70"/>
    <w:rsid w:val="00780F6E"/>
    <w:rsid w:val="007917A1"/>
    <w:rsid w:val="007A16B8"/>
    <w:rsid w:val="007A21CD"/>
    <w:rsid w:val="007D32D1"/>
    <w:rsid w:val="007D48C5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16C82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960EB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8F632D"/>
    <w:rsid w:val="00910E43"/>
    <w:rsid w:val="00920265"/>
    <w:rsid w:val="00934036"/>
    <w:rsid w:val="00962C2E"/>
    <w:rsid w:val="00963A07"/>
    <w:rsid w:val="009650BD"/>
    <w:rsid w:val="0096549D"/>
    <w:rsid w:val="00984022"/>
    <w:rsid w:val="00986A96"/>
    <w:rsid w:val="00991E19"/>
    <w:rsid w:val="009C0E75"/>
    <w:rsid w:val="009C3A49"/>
    <w:rsid w:val="009D338D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156DE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64ACC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A6D2B"/>
    <w:rsid w:val="00DB29A9"/>
    <w:rsid w:val="00DB6126"/>
    <w:rsid w:val="00DB6A52"/>
    <w:rsid w:val="00DC2EC1"/>
    <w:rsid w:val="00DC3D00"/>
    <w:rsid w:val="00DC585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13C2C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56E4D"/>
    <w:rsid w:val="00F65BA9"/>
    <w:rsid w:val="00F74305"/>
    <w:rsid w:val="00F81016"/>
    <w:rsid w:val="00F83AA4"/>
    <w:rsid w:val="00F83ADC"/>
    <w:rsid w:val="00F843F8"/>
    <w:rsid w:val="00F878D8"/>
    <w:rsid w:val="00F87F09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  <w:rsid w:val="00FE47A0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  <w:style w:type="paragraph" w:styleId="Textosimples">
    <w:name w:val="Plain Text"/>
    <w:basedOn w:val="Normal"/>
    <w:link w:val="TextosimplesCarcter"/>
    <w:uiPriority w:val="99"/>
    <w:unhideWhenUsed/>
    <w:rsid w:val="00F83A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83AA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60</cp:revision>
  <dcterms:created xsi:type="dcterms:W3CDTF">2014-12-11T23:30:00Z</dcterms:created>
  <dcterms:modified xsi:type="dcterms:W3CDTF">2015-05-31T16:24:00Z</dcterms:modified>
</cp:coreProperties>
</file>