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A2" w:rsidRDefault="002235A2" w:rsidP="002235A2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senda da política internacional</w:t>
      </w:r>
    </w:p>
    <w:p w:rsidR="002235A2" w:rsidRDefault="002235A2" w:rsidP="002235A2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235A2" w:rsidRDefault="002235A2" w:rsidP="002235A2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 primeira tentação é a de escrever sobre a Grécia. Afinal, tem estado quotidianamente na comunicação social desde há quase 6 meses, desde que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Syriza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ganhou as eleições em Janeiro último. Além disso, e apesar do problema ser sempre o mesmo o que indiciaria ficar gasto, a verdade é que as novidades são também elas quotidianas. Em suma, não faltaria matéria nova sobre a qual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reflectir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2235A2" w:rsidRDefault="002235A2" w:rsidP="002235A2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Porém, creio que já todos nos sentimos desgastados com a tragédia grega de que os próprios são fortemente responsáveis: receberam ajuda da UE e não fizeram reformas, iludiram-se com discursos eleitorais que sabiam ser demagógicos e elegeram radicais de esquerda que, coligados com os radicais de direita, aceitaram agora cumprir as regras cuja promessa de rejeição lhes deu a vitória…! Mas não são só os políticos que pretendem gerir a coisa pública sem rumo. Os cidadãos afinam pelo mesmo diapasão: há pouco mais de uma semana cerca de 60% dos gregos votou “não” a mais austeridade e hoje cerca de 60% é favor de um pacote de austeridade mais violenta do que a que rejeitaram no referendo… Este “desnorte” generalizado tem aprofundado a desgraça e o sofrimento.</w:t>
      </w:r>
    </w:p>
    <w:p w:rsidR="002235A2" w:rsidRDefault="002235A2" w:rsidP="002235A2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 no meio deste caos que arrasa a Grécia e arrasta a União Europeia, a nossa esquerda prefere apoiar os gregos a defender os portugueses, sempre a reboque do culto da demagogia e dos seus próprios estreitos e autocentrados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objectivos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políticos. Afinal, já houve uma dívida perdoada à Grécia no valor de 100 mil milhões de euros, enquanto Portugal anda a pagar (com muito sacrifício e cumprindo regras que os gregos têm recusado) os 78 mil milhões de euros que pediu emprestado. Agora volta-se a falar em novo perdão… Quem o vai pagar? A esquerda não sabe que cada português paga cerca de 180 a 200 euros para a recuperação da Grécia? Isto não é solidariedade?!</w:t>
      </w:r>
    </w:p>
    <w:p w:rsidR="002235A2" w:rsidRDefault="002235A2" w:rsidP="002235A2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Destaquemos antes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boas notícias, que também as há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. O acordo de Viena sobre o programa nuclear iraniano assinado esta semana é uma excelente notícia para o desanuviamento de uma prolongada tensão muito perigosa e numa área geográfica crítica, o qual deverá também constituir o motor de progresso económico e social para um povo escravizado nas últimas décadas.</w:t>
      </w:r>
    </w:p>
    <w:p w:rsidR="002235A2" w:rsidRDefault="002235A2" w:rsidP="002235A2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 Estados à China, países envolvidos nas complexas negociações em que também a União Europeia foi parte preponderante, tem-se a esperança de se ter anulado um risco nuclear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efectivo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 de se ter conquistado um aliado para futuros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projectos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pacificação de que a região tanto carece. Além disso, o fim progressivo do embargo que isolou o Irão há mais de uma década vai trazer oportunidades de crescimento económico, de desenvolvimento social e de democratização do país.</w:t>
      </w:r>
    </w:p>
    <w:p w:rsidR="002235A2" w:rsidRDefault="002235A2" w:rsidP="002235A2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Trata-se de um acordo histórico e que deverá fazer história no futuro do Irão e no Médio Oriente.</w:t>
      </w:r>
    </w:p>
    <w:p w:rsidR="002235A2" w:rsidRDefault="002235A2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B44529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sectPr w:rsid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67E70"/>
    <w:rsid w:val="00107A40"/>
    <w:rsid w:val="002235A2"/>
    <w:rsid w:val="002A1DB3"/>
    <w:rsid w:val="00367A04"/>
    <w:rsid w:val="007C51BC"/>
    <w:rsid w:val="00853306"/>
    <w:rsid w:val="00885073"/>
    <w:rsid w:val="00976592"/>
    <w:rsid w:val="00A1784F"/>
    <w:rsid w:val="00B44529"/>
    <w:rsid w:val="00BD40E5"/>
    <w:rsid w:val="00BF6307"/>
    <w:rsid w:val="00D0586A"/>
    <w:rsid w:val="00DC65D0"/>
    <w:rsid w:val="00E8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2413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Céu Patrão Neves</dc:creator>
  <cp:lastModifiedBy>Patrão Neves</cp:lastModifiedBy>
  <cp:revision>6</cp:revision>
  <dcterms:created xsi:type="dcterms:W3CDTF">2015-07-03T12:35:00Z</dcterms:created>
  <dcterms:modified xsi:type="dcterms:W3CDTF">2015-07-17T11:09:00Z</dcterms:modified>
</cp:coreProperties>
</file>