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C9" w:rsidRPr="009C1EB0" w:rsidRDefault="00954EC9" w:rsidP="00954EC9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222222"/>
          <w:sz w:val="20"/>
          <w:szCs w:val="20"/>
        </w:rPr>
        <w:t>O retrocesso moral</w:t>
      </w:r>
    </w:p>
    <w:p w:rsidR="00954EC9" w:rsidRDefault="00954EC9" w:rsidP="00954EC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Hesito sobre o tema a seleccionar para a crónica de hoje… A tentação das últimas semanas tem sido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. Mas tenho resistido…</w:t>
      </w:r>
    </w:p>
    <w:p w:rsidR="00954EC9" w:rsidRDefault="00954EC9" w:rsidP="00954EC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É verdade que uma crónica admite um largo espe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0"/>
          <w:szCs w:val="20"/>
        </w:rPr>
        <w:t xml:space="preserve">ctro temático e tanto permite a divulgação de informação pertinente sujeita a uma análise, seja positiva ou negativa, como uma reflexão à margem de factos mas de interesse social, seja de aplauso ou crítica. Mas a verdade é que a minha apreciação de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>, do cidadão como do Presidente, não se tem conseguido inscrever em nenhum dos parâmetros admissíveis para uma crónica, mesmo dentro dos menos exigentes.</w:t>
      </w:r>
    </w:p>
    <w:p w:rsidR="00954EC9" w:rsidRDefault="00954EC9" w:rsidP="00954EC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A cronista tem certamente muito para aprender e treinar na sua prosa (a prática faz a perfeição!), mas neste caso particular o problema mais radical estará no tema: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. É evidente que denunciar o seu egocentrismo autista, sem possuir competência em psiquiatria, pode facilmente resvalar para o insulto, o que não considero dever ter espaço num jornal. Apontar a inevitabilidade deste traço de carácter se manifestar sob a forma de uma teimosia arrogante, fechada na sua suposta auto-suficiência, e insultuosa de todos os demais, não se furtaria à censura de atingir a pessoa e não a função ou o desempenho institucional, o que também considero impróprio em comunicação social. Não tendo conseguido avançar para além desta perspectiva absolutamente elementar sobre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ou tão pouco conseguido comentar algumas das suas propostas hoje convertidas em presidenciais, pareceu-me não só prudente para mim mas também respeitador dos leitores contornar este tema. Eis o que tenho feito até ao presente.</w:t>
      </w:r>
    </w:p>
    <w:p w:rsidR="00954EC9" w:rsidRDefault="00954EC9" w:rsidP="00954EC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Hoje, porém, legitimada pela apreciação de uma orientação política de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, posso ceder à tentação de </w:t>
      </w:r>
      <w:r w:rsidRPr="00DD7F06">
        <w:rPr>
          <w:rFonts w:ascii="Times New Roman" w:hAnsi="Times New Roman" w:cs="Times New Roman"/>
          <w:sz w:val="20"/>
          <w:szCs w:val="20"/>
        </w:rPr>
        <w:t>tomar o act</w:t>
      </w:r>
      <w:r>
        <w:rPr>
          <w:rFonts w:ascii="Times New Roman" w:hAnsi="Times New Roman" w:cs="Times New Roman"/>
          <w:sz w:val="20"/>
          <w:szCs w:val="20"/>
        </w:rPr>
        <w:t>ual presidente dos E</w:t>
      </w:r>
      <w:r w:rsidRPr="00DD7F06">
        <w:rPr>
          <w:rFonts w:ascii="Times New Roman" w:hAnsi="Times New Roman" w:cs="Times New Roman"/>
          <w:sz w:val="20"/>
          <w:szCs w:val="20"/>
        </w:rPr>
        <w:t xml:space="preserve">stados Unidos como tópico da minha crónica. É verdade que já o podia ter feito quando o presidente </w:t>
      </w:r>
      <w:proofErr w:type="spellStart"/>
      <w:r w:rsidRPr="00DD7F06">
        <w:rPr>
          <w:rFonts w:ascii="Times New Roman" w:hAnsi="Times New Roman" w:cs="Times New Roman"/>
          <w:sz w:val="20"/>
          <w:szCs w:val="20"/>
        </w:rPr>
        <w:t>Trump</w:t>
      </w:r>
      <w:proofErr w:type="spellEnd"/>
      <w:r w:rsidRPr="00DD7F06">
        <w:rPr>
          <w:rFonts w:ascii="Times New Roman" w:hAnsi="Times New Roman" w:cs="Times New Roman"/>
          <w:sz w:val="20"/>
          <w:szCs w:val="20"/>
        </w:rPr>
        <w:t xml:space="preserve"> anunciou reverter as anteriores fundamentais medidas norte-americanas tomadas e os fundos atribuídos para o combate às alterações climáticas e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Pr="00DD7F06">
        <w:rPr>
          <w:rFonts w:ascii="Times New Roman" w:hAnsi="Times New Roman" w:cs="Times New Roman"/>
          <w:sz w:val="20"/>
          <w:szCs w:val="20"/>
        </w:rPr>
        <w:t xml:space="preserve">protecção ambiental, numa atitude cientificamente ignorante, politicamente incorrecta e humanamente desastrosa. Também já o podia ter feito quando o presidente </w:t>
      </w:r>
      <w:proofErr w:type="spellStart"/>
      <w:r w:rsidRPr="00DD7F06">
        <w:rPr>
          <w:rFonts w:ascii="Times New Roman" w:hAnsi="Times New Roman" w:cs="Times New Roman"/>
          <w:sz w:val="20"/>
          <w:szCs w:val="20"/>
        </w:rPr>
        <w:t>Trump</w:t>
      </w:r>
      <w:proofErr w:type="spellEnd"/>
      <w:r w:rsidRPr="00DD7F06">
        <w:rPr>
          <w:rFonts w:ascii="Times New Roman" w:hAnsi="Times New Roman" w:cs="Times New Roman"/>
          <w:sz w:val="20"/>
          <w:szCs w:val="20"/>
        </w:rPr>
        <w:t xml:space="preserve"> denunci</w:t>
      </w:r>
      <w:r>
        <w:rPr>
          <w:rFonts w:ascii="Times New Roman" w:hAnsi="Times New Roman" w:cs="Times New Roman"/>
          <w:sz w:val="20"/>
          <w:szCs w:val="20"/>
        </w:rPr>
        <w:t xml:space="preserve">ou </w:t>
      </w:r>
      <w:r w:rsidRPr="00DD7F06">
        <w:rPr>
          <w:rFonts w:ascii="Times New Roman" w:hAnsi="Times New Roman" w:cs="Times New Roman"/>
          <w:sz w:val="20"/>
          <w:szCs w:val="20"/>
        </w:rPr>
        <w:t xml:space="preserve">o </w:t>
      </w:r>
      <w:r w:rsidRPr="00DD7F06">
        <w:rPr>
          <w:rFonts w:ascii="Times New Roman" w:hAnsi="Times New Roman" w:cs="Times New Roman"/>
          <w:sz w:val="20"/>
          <w:szCs w:val="20"/>
          <w:lang w:val="pt-BR"/>
        </w:rPr>
        <w:t>Tratado de Associação Transpacífico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 (o primeiro dos próximos) numa opção não só proteccionista mas isolacionista, incompatível com a dimensão de um país como os Estados Unidos e a sua importância no mundo global, além de anacrónica, na busca de um passado que não voltará (foi também um saudosismo fútil que deu a vitória ao Brexit). Podia ainda tê-lo feito quando </w:t>
      </w:r>
      <w:r w:rsidRPr="00DD7F06">
        <w:rPr>
          <w:rFonts w:ascii="Times New Roman" w:hAnsi="Times New Roman" w:cs="Times New Roman"/>
          <w:sz w:val="20"/>
          <w:szCs w:val="20"/>
        </w:rPr>
        <w:t xml:space="preserve">o presidente </w:t>
      </w:r>
      <w:proofErr w:type="spellStart"/>
      <w:r w:rsidRPr="00DD7F06"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confirmou ir construir um muro ao longo da fronteira com o México e mandar a conta a este país, num episódio que, além de contar com a oposição dos próprios republicanos e rancheiros norte-americano, seria inédito no contexto das relações internacionais e insultuoso, para não dizer mesmo agressivo entre vizinhos. As tomadas de decisão do presidente ilustram o carácter do homem.</w:t>
      </w:r>
    </w:p>
    <w:p w:rsidR="00954EC9" w:rsidRDefault="00954EC9" w:rsidP="00954EC9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Mas o que me fez mesmo escrever sobre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é a sua mais recente defesa da tortura como meio legítimo para obter informações de alegados terroristas. Não questiona se todos os que poderão vir a ser vítimas de tortura serão efectivamente terroristas…; se todos terão efectivamente informações privilegiadas…; se ao legalizar este procedimento bárbaro numa determinada situação não está a facilitar a sua generalização a outras que, num dado momento, se perfilam igualmente pertinentes; se “combater fogo com fogo” – como diz – é justo em sociedades ocidentais em que a lei de Talião – </w:t>
      </w:r>
      <w:r w:rsidRPr="00F61489">
        <w:rPr>
          <w:rFonts w:ascii="Times New Roman" w:hAnsi="Times New Roman" w:cs="Times New Roman"/>
          <w:color w:val="222222"/>
          <w:sz w:val="20"/>
          <w:szCs w:val="20"/>
        </w:rPr>
        <w:t>olho por olho dente por dente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 – há muito cedeu perante o dever da solidariedade e do espírito de interajuda – </w:t>
      </w:r>
      <w:r w:rsidRPr="0028528E">
        <w:rPr>
          <w:rFonts w:ascii="Times New Roman" w:hAnsi="Times New Roman" w:cs="Times New Roman"/>
          <w:color w:val="222222"/>
          <w:sz w:val="20"/>
          <w:szCs w:val="20"/>
        </w:rPr>
        <w:t>faz aos outros o que gostarias que te fizessem a ti</w:t>
      </w:r>
      <w:r>
        <w:rPr>
          <w:rFonts w:ascii="Times New Roman" w:hAnsi="Times New Roman" w:cs="Times New Roman"/>
          <w:color w:val="222222"/>
          <w:sz w:val="20"/>
          <w:szCs w:val="20"/>
        </w:rPr>
        <w:t xml:space="preserve">; ou se será eficaz perante o extremismo radical islâmico ou equivalerá meramente a “deitar achas para a fogueira”. Em qualquer caso, assistimos a um retrocesso civilizacional na negação dos valores protagonizados pelos Direitos Humanos que, ainda aquém do ideal, têm contribuído decisivamente para sociedades mais justas e solidárias, têm constituído uma base sólida para o progresso moral. O presidente </w:t>
      </w:r>
      <w:proofErr w:type="spellStart"/>
      <w:r>
        <w:rPr>
          <w:rFonts w:ascii="Times New Roman" w:hAnsi="Times New Roman" w:cs="Times New Roman"/>
          <w:color w:val="222222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color w:val="222222"/>
          <w:sz w:val="20"/>
          <w:szCs w:val="20"/>
        </w:rPr>
        <w:t xml:space="preserve"> com a recuperação da tortura (em convergência com as suas demais posições) assina o tempo do retrocesso moral.</w:t>
      </w:r>
    </w:p>
    <w:p w:rsidR="004B330B" w:rsidRDefault="004B330B" w:rsidP="006253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4B330B" w:rsidRPr="004B330B" w:rsidRDefault="004B330B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4B330B" w:rsidRPr="004B330B" w:rsidRDefault="00954EC9" w:rsidP="004B33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5" w:history="1">
        <w:r w:rsidR="004B330B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4B330B" w:rsidRPr="004B330B" w:rsidSect="00272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FA"/>
    <w:rsid w:val="001868BC"/>
    <w:rsid w:val="002074FA"/>
    <w:rsid w:val="00272628"/>
    <w:rsid w:val="004B330B"/>
    <w:rsid w:val="006253E0"/>
    <w:rsid w:val="007945D5"/>
    <w:rsid w:val="00954EC9"/>
    <w:rsid w:val="00AB4472"/>
    <w:rsid w:val="00C07CD4"/>
    <w:rsid w:val="00D00A25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E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B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atraoneves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Patrao Neves</dc:creator>
  <cp:lastModifiedBy>Patrao Neves</cp:lastModifiedBy>
  <cp:revision>4</cp:revision>
  <dcterms:created xsi:type="dcterms:W3CDTF">2017-01-27T00:10:00Z</dcterms:created>
  <dcterms:modified xsi:type="dcterms:W3CDTF">2017-01-27T00:21:00Z</dcterms:modified>
</cp:coreProperties>
</file>