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A4" w:rsidRPr="000C3768" w:rsidRDefault="00463876" w:rsidP="00F83AA4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Para uma política europeia de imigração</w:t>
      </w:r>
    </w:p>
    <w:p w:rsidR="007138F0" w:rsidRDefault="007138F0" w:rsidP="00F83AA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03696" w:rsidRDefault="007138F0" w:rsidP="00F83AA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Numa crónica mensal a tendência é privilegiar o tema que se c</w:t>
      </w:r>
      <w:r w:rsidR="00303696">
        <w:rPr>
          <w:rFonts w:ascii="Times New Roman" w:hAnsi="Times New Roman" w:cs="Times New Roman"/>
          <w:sz w:val="22"/>
          <w:szCs w:val="22"/>
        </w:rPr>
        <w:t>onsidera mais marcante no mês fi</w:t>
      </w:r>
      <w:r>
        <w:rPr>
          <w:rFonts w:ascii="Times New Roman" w:hAnsi="Times New Roman" w:cs="Times New Roman"/>
          <w:sz w:val="22"/>
          <w:szCs w:val="22"/>
        </w:rPr>
        <w:t>ndo o que, lamentavelmente, neste caso, não me oferece qualquer dúvida: o último naufrágio em massa</w:t>
      </w:r>
      <w:r w:rsidR="00303696">
        <w:rPr>
          <w:rFonts w:ascii="Times New Roman" w:hAnsi="Times New Roman" w:cs="Times New Roman"/>
          <w:sz w:val="22"/>
          <w:szCs w:val="22"/>
        </w:rPr>
        <w:t xml:space="preserve"> de imigrantes no Mediterrâneo.</w:t>
      </w:r>
    </w:p>
    <w:p w:rsidR="004E75B9" w:rsidRDefault="00303696" w:rsidP="004E75B9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Muito se tem escrito sobre o assunto destacando </w:t>
      </w:r>
      <w:r w:rsidR="00D156DE">
        <w:rPr>
          <w:rFonts w:ascii="Times New Roman" w:hAnsi="Times New Roman" w:cs="Times New Roman"/>
          <w:sz w:val="22"/>
          <w:szCs w:val="22"/>
        </w:rPr>
        <w:t>necessariamente</w:t>
      </w:r>
      <w:r>
        <w:rPr>
          <w:rFonts w:ascii="Times New Roman" w:hAnsi="Times New Roman" w:cs="Times New Roman"/>
          <w:sz w:val="22"/>
          <w:szCs w:val="22"/>
        </w:rPr>
        <w:t xml:space="preserve"> o drama humano </w:t>
      </w:r>
      <w:r w:rsidR="00D156DE">
        <w:rPr>
          <w:rFonts w:ascii="Times New Roman" w:hAnsi="Times New Roman" w:cs="Times New Roman"/>
          <w:sz w:val="22"/>
          <w:szCs w:val="22"/>
        </w:rPr>
        <w:t xml:space="preserve">de explorados da vida que fogem para uma réstia de luz ao fundo de uma travessia muitas vezes fatal e acusando invariavelmente a Europa de nada fazer para prevenir a </w:t>
      </w:r>
      <w:r w:rsidR="00387E15">
        <w:rPr>
          <w:rFonts w:ascii="Times New Roman" w:hAnsi="Times New Roman" w:cs="Times New Roman"/>
          <w:sz w:val="22"/>
          <w:szCs w:val="22"/>
        </w:rPr>
        <w:t>tragédia</w:t>
      </w:r>
      <w:r w:rsidR="00D156DE">
        <w:rPr>
          <w:rFonts w:ascii="Times New Roman" w:hAnsi="Times New Roman" w:cs="Times New Roman"/>
          <w:sz w:val="22"/>
          <w:szCs w:val="22"/>
        </w:rPr>
        <w:t xml:space="preserve"> que se repete e de </w:t>
      </w:r>
      <w:r w:rsidR="00387E15">
        <w:rPr>
          <w:rFonts w:ascii="Times New Roman" w:hAnsi="Times New Roman" w:cs="Times New Roman"/>
          <w:sz w:val="22"/>
          <w:szCs w:val="22"/>
        </w:rPr>
        <w:t xml:space="preserve">que </w:t>
      </w:r>
      <w:r w:rsidR="00D156DE">
        <w:rPr>
          <w:rFonts w:ascii="Times New Roman" w:hAnsi="Times New Roman" w:cs="Times New Roman"/>
          <w:sz w:val="22"/>
          <w:szCs w:val="22"/>
        </w:rPr>
        <w:t>se deveria envergonhar.</w:t>
      </w:r>
      <w:r w:rsidR="004E75B9">
        <w:rPr>
          <w:rFonts w:ascii="Times New Roman" w:hAnsi="Times New Roman" w:cs="Times New Roman"/>
          <w:sz w:val="22"/>
          <w:szCs w:val="22"/>
        </w:rPr>
        <w:t xml:space="preserve"> </w:t>
      </w:r>
      <w:r w:rsidR="00D156DE">
        <w:rPr>
          <w:rFonts w:ascii="Times New Roman" w:hAnsi="Times New Roman" w:cs="Times New Roman"/>
          <w:sz w:val="22"/>
          <w:szCs w:val="22"/>
        </w:rPr>
        <w:t xml:space="preserve">Ora, se em relação ao primeiro </w:t>
      </w:r>
      <w:proofErr w:type="spellStart"/>
      <w:r w:rsidR="00D156DE">
        <w:rPr>
          <w:rFonts w:ascii="Times New Roman" w:hAnsi="Times New Roman" w:cs="Times New Roman"/>
          <w:sz w:val="22"/>
          <w:szCs w:val="22"/>
        </w:rPr>
        <w:t>aspecto</w:t>
      </w:r>
      <w:proofErr w:type="spellEnd"/>
      <w:r w:rsidR="00D156DE">
        <w:rPr>
          <w:rFonts w:ascii="Times New Roman" w:hAnsi="Times New Roman" w:cs="Times New Roman"/>
          <w:sz w:val="22"/>
          <w:szCs w:val="22"/>
        </w:rPr>
        <w:t xml:space="preserve">, em relação </w:t>
      </w:r>
      <w:r w:rsidR="00693498">
        <w:rPr>
          <w:rFonts w:ascii="Times New Roman" w:hAnsi="Times New Roman" w:cs="Times New Roman"/>
          <w:sz w:val="22"/>
          <w:szCs w:val="22"/>
        </w:rPr>
        <w:t xml:space="preserve">ao reconhecimento do desespero e </w:t>
      </w:r>
      <w:r w:rsidR="00387E15">
        <w:rPr>
          <w:rFonts w:ascii="Times New Roman" w:hAnsi="Times New Roman" w:cs="Times New Roman"/>
          <w:sz w:val="22"/>
          <w:szCs w:val="22"/>
        </w:rPr>
        <w:t xml:space="preserve">desgraça de tantas pessoas </w:t>
      </w:r>
      <w:r w:rsidR="003173D6">
        <w:rPr>
          <w:rFonts w:ascii="Times New Roman" w:hAnsi="Times New Roman" w:cs="Times New Roman"/>
          <w:sz w:val="22"/>
          <w:szCs w:val="22"/>
        </w:rPr>
        <w:t>iguais a</w:t>
      </w:r>
      <w:r w:rsidR="00387E15">
        <w:rPr>
          <w:rFonts w:ascii="Times New Roman" w:hAnsi="Times New Roman" w:cs="Times New Roman"/>
          <w:sz w:val="22"/>
          <w:szCs w:val="22"/>
        </w:rPr>
        <w:t xml:space="preserve"> nós </w:t>
      </w:r>
      <w:r w:rsidR="00693498">
        <w:rPr>
          <w:rFonts w:ascii="Times New Roman" w:hAnsi="Times New Roman" w:cs="Times New Roman"/>
          <w:sz w:val="22"/>
          <w:szCs w:val="22"/>
        </w:rPr>
        <w:t xml:space="preserve">que morrem à nossa porta, </w:t>
      </w:r>
      <w:r w:rsidR="00D156DE">
        <w:rPr>
          <w:rFonts w:ascii="Times New Roman" w:hAnsi="Times New Roman" w:cs="Times New Roman"/>
          <w:sz w:val="22"/>
          <w:szCs w:val="22"/>
        </w:rPr>
        <w:t>a unanimidade é fácil e</w:t>
      </w:r>
      <w:r w:rsidR="00693498">
        <w:rPr>
          <w:rFonts w:ascii="Times New Roman" w:hAnsi="Times New Roman" w:cs="Times New Roman"/>
          <w:sz w:val="22"/>
          <w:szCs w:val="22"/>
        </w:rPr>
        <w:t xml:space="preserve"> apenas</w:t>
      </w:r>
      <w:r w:rsidR="00D156DE">
        <w:rPr>
          <w:rFonts w:ascii="Times New Roman" w:hAnsi="Times New Roman" w:cs="Times New Roman"/>
          <w:sz w:val="22"/>
          <w:szCs w:val="22"/>
        </w:rPr>
        <w:t xml:space="preserve"> as palavras são escassas para descrever os sentimentos que </w:t>
      </w:r>
      <w:r w:rsidR="00387E15">
        <w:rPr>
          <w:rFonts w:ascii="Times New Roman" w:hAnsi="Times New Roman" w:cs="Times New Roman"/>
          <w:sz w:val="22"/>
          <w:szCs w:val="22"/>
        </w:rPr>
        <w:t xml:space="preserve">nos invadem, o mesmo já não se verifica em relação ao segundo </w:t>
      </w:r>
      <w:proofErr w:type="spellStart"/>
      <w:r w:rsidR="00387E15">
        <w:rPr>
          <w:rFonts w:ascii="Times New Roman" w:hAnsi="Times New Roman" w:cs="Times New Roman"/>
          <w:sz w:val="22"/>
          <w:szCs w:val="22"/>
        </w:rPr>
        <w:t>aspecto</w:t>
      </w:r>
      <w:r w:rsidR="004E75B9">
        <w:rPr>
          <w:rFonts w:ascii="Times New Roman" w:hAnsi="Times New Roman" w:cs="Times New Roman"/>
          <w:sz w:val="22"/>
          <w:szCs w:val="22"/>
        </w:rPr>
        <w:t>.</w:t>
      </w:r>
      <w:proofErr w:type="spellEnd"/>
    </w:p>
    <w:p w:rsidR="004E75B9" w:rsidRDefault="00693498" w:rsidP="004E75B9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culpabilização da Europa pode ser entendida como </w:t>
      </w:r>
      <w:r w:rsidR="002E4928">
        <w:rPr>
          <w:rFonts w:ascii="Times New Roman" w:hAnsi="Times New Roman" w:cs="Times New Roman"/>
          <w:sz w:val="22"/>
          <w:szCs w:val="22"/>
        </w:rPr>
        <w:t xml:space="preserve">um </w:t>
      </w:r>
      <w:r>
        <w:rPr>
          <w:rFonts w:ascii="Times New Roman" w:hAnsi="Times New Roman" w:cs="Times New Roman"/>
          <w:sz w:val="22"/>
          <w:szCs w:val="22"/>
        </w:rPr>
        <w:t>grito</w:t>
      </w:r>
      <w:r w:rsidR="004E75B9">
        <w:rPr>
          <w:rFonts w:ascii="Times New Roman" w:hAnsi="Times New Roman" w:cs="Times New Roman"/>
          <w:sz w:val="22"/>
          <w:szCs w:val="22"/>
        </w:rPr>
        <w:t xml:space="preserve"> de revolta pel</w:t>
      </w:r>
      <w:r w:rsidR="003173D6">
        <w:rPr>
          <w:rFonts w:ascii="Times New Roman" w:hAnsi="Times New Roman" w:cs="Times New Roman"/>
          <w:sz w:val="22"/>
          <w:szCs w:val="22"/>
        </w:rPr>
        <w:t>a impotência de cada um e de apelo</w:t>
      </w:r>
      <w:r>
        <w:rPr>
          <w:rFonts w:ascii="Times New Roman" w:hAnsi="Times New Roman" w:cs="Times New Roman"/>
          <w:sz w:val="22"/>
          <w:szCs w:val="22"/>
        </w:rPr>
        <w:t xml:space="preserve"> a </w:t>
      </w:r>
      <w:r w:rsidR="002E4928">
        <w:rPr>
          <w:rFonts w:ascii="Times New Roman" w:hAnsi="Times New Roman" w:cs="Times New Roman"/>
          <w:sz w:val="22"/>
          <w:szCs w:val="22"/>
        </w:rPr>
        <w:t>uma entidade poderosa que, como tal, dever</w:t>
      </w:r>
      <w:r w:rsidR="00391355">
        <w:rPr>
          <w:rFonts w:ascii="Times New Roman" w:hAnsi="Times New Roman" w:cs="Times New Roman"/>
          <w:sz w:val="22"/>
          <w:szCs w:val="22"/>
        </w:rPr>
        <w:t>á</w:t>
      </w:r>
      <w:r w:rsidR="002E4928">
        <w:rPr>
          <w:rFonts w:ascii="Times New Roman" w:hAnsi="Times New Roman" w:cs="Times New Roman"/>
          <w:sz w:val="22"/>
          <w:szCs w:val="22"/>
        </w:rPr>
        <w:t xml:space="preserve"> ser capaz de agir eficazmente</w:t>
      </w:r>
      <w:r w:rsidR="004E75B9">
        <w:rPr>
          <w:rFonts w:ascii="Times New Roman" w:hAnsi="Times New Roman" w:cs="Times New Roman"/>
          <w:sz w:val="22"/>
          <w:szCs w:val="22"/>
        </w:rPr>
        <w:t>; pode ser entendida também</w:t>
      </w:r>
      <w:r w:rsidR="003173D6">
        <w:rPr>
          <w:rFonts w:ascii="Times New Roman" w:hAnsi="Times New Roman" w:cs="Times New Roman"/>
          <w:sz w:val="22"/>
          <w:szCs w:val="22"/>
        </w:rPr>
        <w:t xml:space="preserve"> como </w:t>
      </w:r>
      <w:r w:rsidR="00356A36">
        <w:rPr>
          <w:rFonts w:ascii="Times New Roman" w:hAnsi="Times New Roman" w:cs="Times New Roman"/>
          <w:sz w:val="22"/>
          <w:szCs w:val="22"/>
        </w:rPr>
        <w:t xml:space="preserve">mera expressão do que se vai instituindo como </w:t>
      </w:r>
      <w:r w:rsidR="002E4928">
        <w:rPr>
          <w:rFonts w:ascii="Times New Roman" w:hAnsi="Times New Roman" w:cs="Times New Roman"/>
          <w:sz w:val="22"/>
          <w:szCs w:val="22"/>
        </w:rPr>
        <w:t xml:space="preserve">o </w:t>
      </w:r>
      <w:r w:rsidR="00356A36">
        <w:rPr>
          <w:rFonts w:ascii="Times New Roman" w:hAnsi="Times New Roman" w:cs="Times New Roman"/>
          <w:sz w:val="22"/>
          <w:szCs w:val="22"/>
        </w:rPr>
        <w:t xml:space="preserve">politicamente </w:t>
      </w:r>
      <w:proofErr w:type="spellStart"/>
      <w:r w:rsidR="00356A36">
        <w:rPr>
          <w:rFonts w:ascii="Times New Roman" w:hAnsi="Times New Roman" w:cs="Times New Roman"/>
          <w:sz w:val="22"/>
          <w:szCs w:val="22"/>
        </w:rPr>
        <w:t>correcto</w:t>
      </w:r>
      <w:proofErr w:type="spellEnd"/>
      <w:r w:rsidR="002E4928">
        <w:rPr>
          <w:rFonts w:ascii="Times New Roman" w:hAnsi="Times New Roman" w:cs="Times New Roman"/>
          <w:sz w:val="22"/>
          <w:szCs w:val="22"/>
        </w:rPr>
        <w:t xml:space="preserve">. </w:t>
      </w:r>
      <w:r w:rsidR="004E75B9">
        <w:rPr>
          <w:rFonts w:ascii="Times New Roman" w:hAnsi="Times New Roman" w:cs="Times New Roman"/>
          <w:sz w:val="22"/>
          <w:szCs w:val="22"/>
        </w:rPr>
        <w:t xml:space="preserve">Ditada </w:t>
      </w:r>
      <w:r w:rsidR="002E4928">
        <w:rPr>
          <w:rFonts w:ascii="Times New Roman" w:hAnsi="Times New Roman" w:cs="Times New Roman"/>
          <w:sz w:val="22"/>
          <w:szCs w:val="22"/>
        </w:rPr>
        <w:t xml:space="preserve">pela emoção ou pelo </w:t>
      </w:r>
      <w:proofErr w:type="spellStart"/>
      <w:r w:rsidR="002E4928">
        <w:rPr>
          <w:rFonts w:ascii="Times New Roman" w:hAnsi="Times New Roman" w:cs="Times New Roman"/>
          <w:sz w:val="22"/>
          <w:szCs w:val="22"/>
        </w:rPr>
        <w:t>eurocepticismo</w:t>
      </w:r>
      <w:proofErr w:type="spellEnd"/>
      <w:r w:rsidR="002E4928">
        <w:rPr>
          <w:rFonts w:ascii="Times New Roman" w:hAnsi="Times New Roman" w:cs="Times New Roman"/>
          <w:sz w:val="22"/>
          <w:szCs w:val="22"/>
        </w:rPr>
        <w:t xml:space="preserve">, a culpabilização não faz a unanimidade e surpreende-me que seja simplisticamente pregada por profissionais da comunicação social </w:t>
      </w:r>
      <w:r w:rsidR="00391355">
        <w:rPr>
          <w:rFonts w:ascii="Times New Roman" w:hAnsi="Times New Roman" w:cs="Times New Roman"/>
          <w:sz w:val="22"/>
          <w:szCs w:val="22"/>
        </w:rPr>
        <w:t>e comentadores políticos</w:t>
      </w:r>
      <w:r w:rsidR="004E75B9">
        <w:rPr>
          <w:rFonts w:ascii="Times New Roman" w:hAnsi="Times New Roman" w:cs="Times New Roman"/>
          <w:sz w:val="22"/>
          <w:szCs w:val="22"/>
        </w:rPr>
        <w:t xml:space="preserve"> que, pelas suas funções, deveriam assumir a sua responsabilidade informativa e pedagógica.</w:t>
      </w:r>
    </w:p>
    <w:p w:rsidR="00356A36" w:rsidRDefault="00391355" w:rsidP="004E75B9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 efeito, s</w:t>
      </w:r>
      <w:r w:rsidR="002E4928">
        <w:rPr>
          <w:rFonts w:ascii="Times New Roman" w:hAnsi="Times New Roman" w:cs="Times New Roman"/>
          <w:sz w:val="22"/>
          <w:szCs w:val="22"/>
        </w:rPr>
        <w:t>em admitir a mais remota desvalorização da tragédia que se vem intensificando ou permitir que nos demitamos d</w:t>
      </w:r>
      <w:r>
        <w:rPr>
          <w:rFonts w:ascii="Times New Roman" w:hAnsi="Times New Roman" w:cs="Times New Roman"/>
          <w:sz w:val="22"/>
          <w:szCs w:val="22"/>
        </w:rPr>
        <w:t>a urgência d</w:t>
      </w:r>
      <w:r w:rsidR="002E4928"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z w:val="22"/>
          <w:szCs w:val="22"/>
        </w:rPr>
        <w:t xml:space="preserve">a travar, considero indispensável uma análise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global da realidade para qualquer </w:t>
      </w:r>
      <w:proofErr w:type="spellStart"/>
      <w:r>
        <w:rPr>
          <w:rFonts w:ascii="Times New Roman" w:hAnsi="Times New Roman" w:cs="Times New Roman"/>
          <w:sz w:val="22"/>
          <w:szCs w:val="22"/>
        </w:rPr>
        <w:t>acção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eficaz, nomeadamente para a elaboração de uma política de imigração da União Europeia</w:t>
      </w:r>
      <w:r w:rsidR="004E75B9">
        <w:rPr>
          <w:rFonts w:ascii="Times New Roman" w:hAnsi="Times New Roman" w:cs="Times New Roman"/>
          <w:sz w:val="22"/>
          <w:szCs w:val="22"/>
        </w:rPr>
        <w:t xml:space="preserve"> (a qual </w:t>
      </w:r>
      <w:r>
        <w:rPr>
          <w:rFonts w:ascii="Times New Roman" w:hAnsi="Times New Roman" w:cs="Times New Roman"/>
          <w:sz w:val="22"/>
          <w:szCs w:val="22"/>
        </w:rPr>
        <w:t xml:space="preserve">tarda a chegar devido à </w:t>
      </w:r>
      <w:proofErr w:type="spellStart"/>
      <w:r>
        <w:rPr>
          <w:rFonts w:ascii="Times New Roman" w:hAnsi="Times New Roman" w:cs="Times New Roman"/>
          <w:sz w:val="22"/>
          <w:szCs w:val="22"/>
        </w:rPr>
        <w:t>percepção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forjada que se trata sobretudo d</w:t>
      </w:r>
      <w:r w:rsidR="004E75B9">
        <w:rPr>
          <w:rFonts w:ascii="Times New Roman" w:hAnsi="Times New Roman" w:cs="Times New Roman"/>
          <w:sz w:val="22"/>
          <w:szCs w:val="22"/>
        </w:rPr>
        <w:t xml:space="preserve">e um problema dos países do sul). E esta urgente política europeia da imigração terá necessariamente de tomar em conta vários </w:t>
      </w:r>
      <w:proofErr w:type="spellStart"/>
      <w:r w:rsidR="004E75B9">
        <w:rPr>
          <w:rFonts w:ascii="Times New Roman" w:hAnsi="Times New Roman" w:cs="Times New Roman"/>
          <w:sz w:val="22"/>
          <w:szCs w:val="22"/>
        </w:rPr>
        <w:t>aspectos</w:t>
      </w:r>
      <w:proofErr w:type="spellEnd"/>
      <w:r w:rsidR="004E75B9">
        <w:rPr>
          <w:rFonts w:ascii="Times New Roman" w:hAnsi="Times New Roman" w:cs="Times New Roman"/>
          <w:sz w:val="22"/>
          <w:szCs w:val="22"/>
        </w:rPr>
        <w:t xml:space="preserve"> que têm sido publicamente subestimados</w:t>
      </w:r>
      <w:r w:rsidR="00D64ACC">
        <w:rPr>
          <w:rFonts w:ascii="Times New Roman" w:hAnsi="Times New Roman" w:cs="Times New Roman"/>
          <w:sz w:val="22"/>
          <w:szCs w:val="22"/>
        </w:rPr>
        <w:t xml:space="preserve">, entre os quais aponto apenas alguns. A permissão de entrada de imigrantes na Europa é apenas um </w:t>
      </w:r>
      <w:proofErr w:type="spellStart"/>
      <w:r w:rsidR="00D64ACC">
        <w:rPr>
          <w:rFonts w:ascii="Times New Roman" w:hAnsi="Times New Roman" w:cs="Times New Roman"/>
          <w:sz w:val="22"/>
          <w:szCs w:val="22"/>
        </w:rPr>
        <w:t>acto</w:t>
      </w:r>
      <w:proofErr w:type="spellEnd"/>
      <w:r w:rsidR="00D64ACC">
        <w:rPr>
          <w:rFonts w:ascii="Times New Roman" w:hAnsi="Times New Roman" w:cs="Times New Roman"/>
          <w:sz w:val="22"/>
          <w:szCs w:val="22"/>
        </w:rPr>
        <w:t xml:space="preserve"> que obriga ao desencadear de um processo de disponibilização de condições dignas de vida, ou seja, casa e assistência social, ensino da língua e emprego, etc. </w:t>
      </w:r>
      <w:r w:rsidR="00463876">
        <w:rPr>
          <w:rFonts w:ascii="Times New Roman" w:hAnsi="Times New Roman" w:cs="Times New Roman"/>
          <w:sz w:val="22"/>
          <w:szCs w:val="22"/>
        </w:rPr>
        <w:t>A Europa te</w:t>
      </w:r>
      <w:r w:rsidR="00D64ACC">
        <w:rPr>
          <w:rFonts w:ascii="Times New Roman" w:hAnsi="Times New Roman" w:cs="Times New Roman"/>
          <w:sz w:val="22"/>
          <w:szCs w:val="22"/>
        </w:rPr>
        <w:t xml:space="preserve">m </w:t>
      </w:r>
      <w:proofErr w:type="spellStart"/>
      <w:r w:rsidR="00D64ACC">
        <w:rPr>
          <w:rFonts w:ascii="Times New Roman" w:hAnsi="Times New Roman" w:cs="Times New Roman"/>
          <w:sz w:val="22"/>
          <w:szCs w:val="22"/>
        </w:rPr>
        <w:t>actualmente</w:t>
      </w:r>
      <w:proofErr w:type="spellEnd"/>
      <w:r w:rsidR="00D64ACC">
        <w:rPr>
          <w:rFonts w:ascii="Times New Roman" w:hAnsi="Times New Roman" w:cs="Times New Roman"/>
          <w:sz w:val="22"/>
          <w:szCs w:val="22"/>
        </w:rPr>
        <w:t xml:space="preserve"> cerca de 120 milhões de pobres ou pessoas em risco de pobreza (mais de um quinto da população) e ninguém quererá aumentar este número pelo que importa investir recursos financeiros </w:t>
      </w:r>
      <w:r w:rsidR="00DC5850">
        <w:rPr>
          <w:rFonts w:ascii="Times New Roman" w:hAnsi="Times New Roman" w:cs="Times New Roman"/>
          <w:sz w:val="22"/>
          <w:szCs w:val="22"/>
        </w:rPr>
        <w:t xml:space="preserve">suficientes </w:t>
      </w:r>
      <w:r w:rsidR="00D64ACC">
        <w:rPr>
          <w:rFonts w:ascii="Times New Roman" w:hAnsi="Times New Roman" w:cs="Times New Roman"/>
          <w:sz w:val="22"/>
          <w:szCs w:val="22"/>
        </w:rPr>
        <w:t xml:space="preserve">não para um visto de entrada mas para um processo de acolhimento. A ausência deste não permite a integração, e a exclusão social, além </w:t>
      </w:r>
      <w:r w:rsidR="00DC5850">
        <w:rPr>
          <w:rFonts w:ascii="Times New Roman" w:hAnsi="Times New Roman" w:cs="Times New Roman"/>
          <w:sz w:val="22"/>
          <w:szCs w:val="22"/>
        </w:rPr>
        <w:t xml:space="preserve">de impedir a realização pessoal, constitui um </w:t>
      </w:r>
      <w:proofErr w:type="spellStart"/>
      <w:r w:rsidR="00DC5850">
        <w:rPr>
          <w:rFonts w:ascii="Times New Roman" w:hAnsi="Times New Roman" w:cs="Times New Roman"/>
          <w:sz w:val="22"/>
          <w:szCs w:val="22"/>
        </w:rPr>
        <w:t>factor</w:t>
      </w:r>
      <w:proofErr w:type="spellEnd"/>
      <w:r w:rsidR="00DC5850">
        <w:rPr>
          <w:rFonts w:ascii="Times New Roman" w:hAnsi="Times New Roman" w:cs="Times New Roman"/>
          <w:sz w:val="22"/>
          <w:szCs w:val="22"/>
        </w:rPr>
        <w:t xml:space="preserve"> de desagregação social, agravado quando os </w:t>
      </w:r>
      <w:proofErr w:type="spellStart"/>
      <w:r w:rsidR="00DC5850">
        <w:rPr>
          <w:rFonts w:ascii="Times New Roman" w:hAnsi="Times New Roman" w:cs="Times New Roman"/>
          <w:sz w:val="22"/>
          <w:szCs w:val="22"/>
        </w:rPr>
        <w:t>factores</w:t>
      </w:r>
      <w:proofErr w:type="spellEnd"/>
      <w:r w:rsidR="00DC5850">
        <w:rPr>
          <w:rFonts w:ascii="Times New Roman" w:hAnsi="Times New Roman" w:cs="Times New Roman"/>
          <w:sz w:val="22"/>
          <w:szCs w:val="22"/>
        </w:rPr>
        <w:t xml:space="preserve"> culturais são muito díspares como é o caso. Estes </w:t>
      </w:r>
      <w:proofErr w:type="spellStart"/>
      <w:r w:rsidR="00DC5850">
        <w:rPr>
          <w:rFonts w:ascii="Times New Roman" w:hAnsi="Times New Roman" w:cs="Times New Roman"/>
          <w:sz w:val="22"/>
          <w:szCs w:val="22"/>
        </w:rPr>
        <w:t>aspectos</w:t>
      </w:r>
      <w:proofErr w:type="spellEnd"/>
      <w:r w:rsidR="00DC5850">
        <w:rPr>
          <w:rFonts w:ascii="Times New Roman" w:hAnsi="Times New Roman" w:cs="Times New Roman"/>
          <w:sz w:val="22"/>
          <w:szCs w:val="22"/>
        </w:rPr>
        <w:t xml:space="preserve"> convergem na necessidade de controlo de fronteiras reforçada num presente em que as </w:t>
      </w:r>
      <w:proofErr w:type="spellStart"/>
      <w:r w:rsidR="00DC5850">
        <w:rPr>
          <w:rFonts w:ascii="Times New Roman" w:hAnsi="Times New Roman" w:cs="Times New Roman"/>
          <w:sz w:val="22"/>
          <w:szCs w:val="22"/>
        </w:rPr>
        <w:t>acções</w:t>
      </w:r>
      <w:proofErr w:type="spellEnd"/>
      <w:r w:rsidR="00DC5850">
        <w:rPr>
          <w:rFonts w:ascii="Times New Roman" w:hAnsi="Times New Roman" w:cs="Times New Roman"/>
          <w:sz w:val="22"/>
          <w:szCs w:val="22"/>
        </w:rPr>
        <w:t xml:space="preserve"> terroristas e de violência urbana se vão multiplicando e até quando se sabe que o Estado Islâmico ameaçou fazer entrar os s</w:t>
      </w:r>
      <w:r w:rsidR="00463876">
        <w:rPr>
          <w:rFonts w:ascii="Times New Roman" w:hAnsi="Times New Roman" w:cs="Times New Roman"/>
          <w:sz w:val="22"/>
          <w:szCs w:val="22"/>
        </w:rPr>
        <w:t>eus combatentes pelo Mediterrâne</w:t>
      </w:r>
      <w:r w:rsidR="00DC5850">
        <w:rPr>
          <w:rFonts w:ascii="Times New Roman" w:hAnsi="Times New Roman" w:cs="Times New Roman"/>
          <w:sz w:val="22"/>
          <w:szCs w:val="22"/>
        </w:rPr>
        <w:t>o, ao abrigo de imigrantes económicos…</w:t>
      </w:r>
    </w:p>
    <w:p w:rsidR="00DC5850" w:rsidRDefault="00DC5850" w:rsidP="004E75B9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Estes </w:t>
      </w:r>
      <w:proofErr w:type="spellStart"/>
      <w:r>
        <w:rPr>
          <w:rFonts w:ascii="Times New Roman" w:hAnsi="Times New Roman" w:cs="Times New Roman"/>
          <w:sz w:val="22"/>
          <w:szCs w:val="22"/>
        </w:rPr>
        <w:t>aspectos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a par da distribuição equitativa dos imigrantes pelos 28 Estados Membros têm de ser pensados numa política europeia de imigração. Uma </w:t>
      </w:r>
      <w:proofErr w:type="spellStart"/>
      <w:r>
        <w:rPr>
          <w:rFonts w:ascii="Times New Roman" w:hAnsi="Times New Roman" w:cs="Times New Roman"/>
          <w:sz w:val="22"/>
          <w:szCs w:val="22"/>
        </w:rPr>
        <w:t>actuação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não apenas ao nível dos efeitos mas também </w:t>
      </w:r>
      <w:r w:rsidR="00463876">
        <w:rPr>
          <w:rFonts w:ascii="Times New Roman" w:hAnsi="Times New Roman" w:cs="Times New Roman"/>
          <w:sz w:val="22"/>
          <w:szCs w:val="22"/>
        </w:rPr>
        <w:t xml:space="preserve">ao </w:t>
      </w:r>
      <w:r>
        <w:rPr>
          <w:rFonts w:ascii="Times New Roman" w:hAnsi="Times New Roman" w:cs="Times New Roman"/>
          <w:sz w:val="22"/>
          <w:szCs w:val="22"/>
        </w:rPr>
        <w:t xml:space="preserve">das causas que estão a converter o Mediterrâneo num cemitério, também </w:t>
      </w:r>
      <w:r w:rsidR="00463876">
        <w:rPr>
          <w:rFonts w:ascii="Times New Roman" w:hAnsi="Times New Roman" w:cs="Times New Roman"/>
          <w:sz w:val="22"/>
          <w:szCs w:val="22"/>
        </w:rPr>
        <w:t>tem de estar presente.</w:t>
      </w:r>
    </w:p>
    <w:p w:rsidR="00DC5850" w:rsidRDefault="00463876" w:rsidP="00DC5850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Neste contexto, considero que a</w:t>
      </w:r>
      <w:r w:rsidR="00DC5850">
        <w:rPr>
          <w:rFonts w:ascii="Times New Roman" w:hAnsi="Times New Roman" w:cs="Times New Roman"/>
          <w:sz w:val="22"/>
          <w:szCs w:val="22"/>
        </w:rPr>
        <w:t xml:space="preserve">s quatro linhas de </w:t>
      </w:r>
      <w:proofErr w:type="spellStart"/>
      <w:r w:rsidR="00DC5850">
        <w:rPr>
          <w:rFonts w:ascii="Times New Roman" w:hAnsi="Times New Roman" w:cs="Times New Roman"/>
          <w:sz w:val="22"/>
          <w:szCs w:val="22"/>
        </w:rPr>
        <w:t>actuação</w:t>
      </w:r>
      <w:proofErr w:type="spellEnd"/>
      <w:r w:rsidR="00DC5850">
        <w:rPr>
          <w:rFonts w:ascii="Times New Roman" w:hAnsi="Times New Roman" w:cs="Times New Roman"/>
          <w:sz w:val="22"/>
          <w:szCs w:val="22"/>
        </w:rPr>
        <w:t xml:space="preserve"> anunciadas </w:t>
      </w:r>
      <w:r>
        <w:rPr>
          <w:rFonts w:ascii="Times New Roman" w:hAnsi="Times New Roman" w:cs="Times New Roman"/>
          <w:sz w:val="22"/>
          <w:szCs w:val="22"/>
        </w:rPr>
        <w:t>recentemente</w:t>
      </w:r>
      <w:r w:rsidR="00DC5850">
        <w:rPr>
          <w:rFonts w:ascii="Times New Roman" w:hAnsi="Times New Roman" w:cs="Times New Roman"/>
          <w:sz w:val="22"/>
          <w:szCs w:val="22"/>
        </w:rPr>
        <w:t xml:space="preserve"> pelo Conselho Europeu </w:t>
      </w:r>
      <w:r>
        <w:rPr>
          <w:rFonts w:ascii="Times New Roman" w:hAnsi="Times New Roman" w:cs="Times New Roman"/>
          <w:sz w:val="22"/>
          <w:szCs w:val="22"/>
        </w:rPr>
        <w:t>dão</w:t>
      </w:r>
      <w:r w:rsidR="00DC5850">
        <w:rPr>
          <w:rFonts w:ascii="Times New Roman" w:hAnsi="Times New Roman" w:cs="Times New Roman"/>
          <w:sz w:val="22"/>
          <w:szCs w:val="22"/>
        </w:rPr>
        <w:t xml:space="preserve"> um passo na </w:t>
      </w:r>
      <w:proofErr w:type="spellStart"/>
      <w:r w:rsidR="00DC5850">
        <w:rPr>
          <w:rFonts w:ascii="Times New Roman" w:hAnsi="Times New Roman" w:cs="Times New Roman"/>
          <w:sz w:val="22"/>
          <w:szCs w:val="22"/>
        </w:rPr>
        <w:t>direcção</w:t>
      </w:r>
      <w:proofErr w:type="spellEnd"/>
      <w:r w:rsidR="00DC5850">
        <w:rPr>
          <w:rFonts w:ascii="Times New Roman" w:hAnsi="Times New Roman" w:cs="Times New Roman"/>
          <w:sz w:val="22"/>
          <w:szCs w:val="22"/>
        </w:rPr>
        <w:t xml:space="preserve"> certa, intervindo ao nível das causas e das consequências, acolhendo sem abdicar de limitar. São elas: reforçar a presença no mar, triplicando o orçamento, o que deverá minimizar o número de acidentes; combater o tráfico de pessoas na sua origem, através da identificação e destruição das suas embarcações, o que deverá reduzir o tráfico; controlar fronteiras e reforçar a cooperação com os países de origem dos imigrantes ilegais, o que deverá limitar o número de imigrantes; reforçar a solidariedade europeia, distribuindo os imigrantes ilegais por todos as Estados membros.</w:t>
      </w:r>
    </w:p>
    <w:p w:rsidR="00DC5850" w:rsidRDefault="00463876" w:rsidP="00DC5850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É um passo importante mas apenas isso. Importa fazer caminho e não podemos ficar à espera de nova tragédia para dar o passo seguinte…</w:t>
      </w:r>
    </w:p>
    <w:p w:rsidR="00DC5850" w:rsidRPr="00873F5A" w:rsidRDefault="00DC5850" w:rsidP="00DC5850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  <w:r w:rsidRPr="00873F5A">
        <w:rPr>
          <w:i/>
          <w:color w:val="000000"/>
          <w:sz w:val="22"/>
          <w:szCs w:val="22"/>
        </w:rPr>
        <w:t>M. Patrão Neves</w:t>
      </w:r>
    </w:p>
    <w:p w:rsidR="00DC5850" w:rsidRPr="00F66A12" w:rsidRDefault="00DC5850" w:rsidP="00DC5850">
      <w:pPr>
        <w:pStyle w:val="NormalWeb"/>
        <w:spacing w:after="0"/>
        <w:ind w:firstLine="708"/>
        <w:jc w:val="right"/>
        <w:rPr>
          <w:color w:val="000000"/>
          <w:sz w:val="22"/>
          <w:szCs w:val="22"/>
        </w:rPr>
      </w:pPr>
      <w:hyperlink r:id="rId4" w:history="1">
        <w:r w:rsidRPr="00494687">
          <w:rPr>
            <w:rStyle w:val="Hiperligao"/>
            <w:sz w:val="22"/>
            <w:szCs w:val="22"/>
          </w:rPr>
          <w:t>www.mpatraoneves.pt</w:t>
        </w:r>
      </w:hyperlink>
    </w:p>
    <w:p w:rsidR="00391355" w:rsidRPr="0042158C" w:rsidRDefault="00391355" w:rsidP="0042158C"/>
    <w:sectPr w:rsidR="00391355" w:rsidRPr="0042158C" w:rsidSect="00F55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65034"/>
    <w:rsid w:val="00001A1F"/>
    <w:rsid w:val="00003213"/>
    <w:rsid w:val="00016E79"/>
    <w:rsid w:val="000249A3"/>
    <w:rsid w:val="00040807"/>
    <w:rsid w:val="00050A0C"/>
    <w:rsid w:val="000534BE"/>
    <w:rsid w:val="00055E6C"/>
    <w:rsid w:val="0005744D"/>
    <w:rsid w:val="00076FF0"/>
    <w:rsid w:val="00082EC4"/>
    <w:rsid w:val="00083E04"/>
    <w:rsid w:val="00086BFA"/>
    <w:rsid w:val="000B2F65"/>
    <w:rsid w:val="000C142D"/>
    <w:rsid w:val="000C73BF"/>
    <w:rsid w:val="000E7E1E"/>
    <w:rsid w:val="000F65A5"/>
    <w:rsid w:val="001002B9"/>
    <w:rsid w:val="00100F7A"/>
    <w:rsid w:val="001043C5"/>
    <w:rsid w:val="001143A4"/>
    <w:rsid w:val="0012777F"/>
    <w:rsid w:val="00134EE9"/>
    <w:rsid w:val="0014442E"/>
    <w:rsid w:val="00150099"/>
    <w:rsid w:val="00156B63"/>
    <w:rsid w:val="00156BE8"/>
    <w:rsid w:val="00157C40"/>
    <w:rsid w:val="0016389A"/>
    <w:rsid w:val="00170144"/>
    <w:rsid w:val="00175C0C"/>
    <w:rsid w:val="0019584D"/>
    <w:rsid w:val="00197B9F"/>
    <w:rsid w:val="001C4EC4"/>
    <w:rsid w:val="001C7363"/>
    <w:rsid w:val="001D5141"/>
    <w:rsid w:val="001D5CC1"/>
    <w:rsid w:val="001E6319"/>
    <w:rsid w:val="001F4B86"/>
    <w:rsid w:val="001F7228"/>
    <w:rsid w:val="00204440"/>
    <w:rsid w:val="002150AA"/>
    <w:rsid w:val="00217867"/>
    <w:rsid w:val="00223546"/>
    <w:rsid w:val="00242276"/>
    <w:rsid w:val="00242521"/>
    <w:rsid w:val="00247C81"/>
    <w:rsid w:val="00251262"/>
    <w:rsid w:val="0025798D"/>
    <w:rsid w:val="00260FF5"/>
    <w:rsid w:val="0026483D"/>
    <w:rsid w:val="00265569"/>
    <w:rsid w:val="0026569A"/>
    <w:rsid w:val="00277833"/>
    <w:rsid w:val="0028045B"/>
    <w:rsid w:val="00290CB5"/>
    <w:rsid w:val="00293B25"/>
    <w:rsid w:val="00294F02"/>
    <w:rsid w:val="002A4A5E"/>
    <w:rsid w:val="002A4C09"/>
    <w:rsid w:val="002B3652"/>
    <w:rsid w:val="002C10AB"/>
    <w:rsid w:val="002D1C16"/>
    <w:rsid w:val="002D573C"/>
    <w:rsid w:val="002E4928"/>
    <w:rsid w:val="002E58A2"/>
    <w:rsid w:val="002F1725"/>
    <w:rsid w:val="002F5BA9"/>
    <w:rsid w:val="00300A8F"/>
    <w:rsid w:val="00303696"/>
    <w:rsid w:val="0030763D"/>
    <w:rsid w:val="0031030F"/>
    <w:rsid w:val="003122C7"/>
    <w:rsid w:val="0031450D"/>
    <w:rsid w:val="00315DC9"/>
    <w:rsid w:val="003173D6"/>
    <w:rsid w:val="003220EE"/>
    <w:rsid w:val="003276B1"/>
    <w:rsid w:val="00327FFB"/>
    <w:rsid w:val="00335D30"/>
    <w:rsid w:val="00344539"/>
    <w:rsid w:val="00354D0E"/>
    <w:rsid w:val="00356A36"/>
    <w:rsid w:val="00357ACC"/>
    <w:rsid w:val="00365034"/>
    <w:rsid w:val="00370959"/>
    <w:rsid w:val="003723FC"/>
    <w:rsid w:val="00377AF4"/>
    <w:rsid w:val="00387E15"/>
    <w:rsid w:val="00391355"/>
    <w:rsid w:val="00394985"/>
    <w:rsid w:val="003A7917"/>
    <w:rsid w:val="003A7A9E"/>
    <w:rsid w:val="003B0F60"/>
    <w:rsid w:val="003B4462"/>
    <w:rsid w:val="003B61AD"/>
    <w:rsid w:val="003C3A30"/>
    <w:rsid w:val="003C48FE"/>
    <w:rsid w:val="003C7C26"/>
    <w:rsid w:val="003D5443"/>
    <w:rsid w:val="003E0682"/>
    <w:rsid w:val="003E23F7"/>
    <w:rsid w:val="003E4A93"/>
    <w:rsid w:val="003F3C6F"/>
    <w:rsid w:val="003F5CB9"/>
    <w:rsid w:val="003F6873"/>
    <w:rsid w:val="00407103"/>
    <w:rsid w:val="004130D6"/>
    <w:rsid w:val="0042158C"/>
    <w:rsid w:val="00432EFA"/>
    <w:rsid w:val="004361C5"/>
    <w:rsid w:val="004365DE"/>
    <w:rsid w:val="004456E3"/>
    <w:rsid w:val="00450771"/>
    <w:rsid w:val="004526E4"/>
    <w:rsid w:val="00460FDC"/>
    <w:rsid w:val="00463876"/>
    <w:rsid w:val="00476492"/>
    <w:rsid w:val="00476FB0"/>
    <w:rsid w:val="004824AF"/>
    <w:rsid w:val="004867DD"/>
    <w:rsid w:val="004C0295"/>
    <w:rsid w:val="004C68DE"/>
    <w:rsid w:val="004D1C60"/>
    <w:rsid w:val="004D462B"/>
    <w:rsid w:val="004D5663"/>
    <w:rsid w:val="004E29B0"/>
    <w:rsid w:val="004E75B9"/>
    <w:rsid w:val="004F42FD"/>
    <w:rsid w:val="004F485A"/>
    <w:rsid w:val="004F6625"/>
    <w:rsid w:val="00500A04"/>
    <w:rsid w:val="005100A7"/>
    <w:rsid w:val="00513477"/>
    <w:rsid w:val="0052223D"/>
    <w:rsid w:val="00525060"/>
    <w:rsid w:val="00544431"/>
    <w:rsid w:val="00562FFF"/>
    <w:rsid w:val="005640BC"/>
    <w:rsid w:val="005665AA"/>
    <w:rsid w:val="005921E8"/>
    <w:rsid w:val="00597610"/>
    <w:rsid w:val="005A22BC"/>
    <w:rsid w:val="005A736B"/>
    <w:rsid w:val="005B07F4"/>
    <w:rsid w:val="005B58B5"/>
    <w:rsid w:val="005B7040"/>
    <w:rsid w:val="005C02C6"/>
    <w:rsid w:val="005C2B24"/>
    <w:rsid w:val="005C5187"/>
    <w:rsid w:val="005C5FF6"/>
    <w:rsid w:val="005D4915"/>
    <w:rsid w:val="005D500B"/>
    <w:rsid w:val="005D5702"/>
    <w:rsid w:val="005D7883"/>
    <w:rsid w:val="005E16B6"/>
    <w:rsid w:val="005E36BD"/>
    <w:rsid w:val="005E7331"/>
    <w:rsid w:val="005F06D8"/>
    <w:rsid w:val="005F2B65"/>
    <w:rsid w:val="005F36AF"/>
    <w:rsid w:val="005F6FDC"/>
    <w:rsid w:val="005F76DA"/>
    <w:rsid w:val="006303BE"/>
    <w:rsid w:val="00633FD9"/>
    <w:rsid w:val="00663682"/>
    <w:rsid w:val="0066685F"/>
    <w:rsid w:val="00671912"/>
    <w:rsid w:val="006744B2"/>
    <w:rsid w:val="006774AE"/>
    <w:rsid w:val="00680634"/>
    <w:rsid w:val="006827BB"/>
    <w:rsid w:val="00683F47"/>
    <w:rsid w:val="00687EAF"/>
    <w:rsid w:val="00691B65"/>
    <w:rsid w:val="006928F2"/>
    <w:rsid w:val="00693498"/>
    <w:rsid w:val="00697F9F"/>
    <w:rsid w:val="006C18A6"/>
    <w:rsid w:val="006C1B4A"/>
    <w:rsid w:val="006D40DB"/>
    <w:rsid w:val="006D602C"/>
    <w:rsid w:val="006E1754"/>
    <w:rsid w:val="006E2670"/>
    <w:rsid w:val="006E5E75"/>
    <w:rsid w:val="006F06FB"/>
    <w:rsid w:val="006F2D65"/>
    <w:rsid w:val="0070435B"/>
    <w:rsid w:val="007131CF"/>
    <w:rsid w:val="007138F0"/>
    <w:rsid w:val="00714FD9"/>
    <w:rsid w:val="0071581E"/>
    <w:rsid w:val="00723CCF"/>
    <w:rsid w:val="0073065D"/>
    <w:rsid w:val="007316F3"/>
    <w:rsid w:val="00735C5B"/>
    <w:rsid w:val="0073773E"/>
    <w:rsid w:val="00760678"/>
    <w:rsid w:val="00780F6E"/>
    <w:rsid w:val="007917A1"/>
    <w:rsid w:val="007A16B8"/>
    <w:rsid w:val="007A21CD"/>
    <w:rsid w:val="007D32D1"/>
    <w:rsid w:val="007D48C5"/>
    <w:rsid w:val="007E43EF"/>
    <w:rsid w:val="007E7380"/>
    <w:rsid w:val="007F1BAC"/>
    <w:rsid w:val="007F1CCE"/>
    <w:rsid w:val="007F60F6"/>
    <w:rsid w:val="00804F98"/>
    <w:rsid w:val="00806285"/>
    <w:rsid w:val="00812301"/>
    <w:rsid w:val="00813736"/>
    <w:rsid w:val="00813F19"/>
    <w:rsid w:val="0083067B"/>
    <w:rsid w:val="0083739E"/>
    <w:rsid w:val="00845EC8"/>
    <w:rsid w:val="00847C77"/>
    <w:rsid w:val="00852A3C"/>
    <w:rsid w:val="00866632"/>
    <w:rsid w:val="00867A31"/>
    <w:rsid w:val="00867C83"/>
    <w:rsid w:val="00870DFF"/>
    <w:rsid w:val="008A7B60"/>
    <w:rsid w:val="008A7CFB"/>
    <w:rsid w:val="008A7FE5"/>
    <w:rsid w:val="008C21E7"/>
    <w:rsid w:val="008C2E3B"/>
    <w:rsid w:val="008C44A7"/>
    <w:rsid w:val="008D0975"/>
    <w:rsid w:val="008D23F7"/>
    <w:rsid w:val="008E044B"/>
    <w:rsid w:val="008E1524"/>
    <w:rsid w:val="008E17D3"/>
    <w:rsid w:val="008E43D4"/>
    <w:rsid w:val="00910E43"/>
    <w:rsid w:val="00920265"/>
    <w:rsid w:val="00934036"/>
    <w:rsid w:val="00962C2E"/>
    <w:rsid w:val="00963A07"/>
    <w:rsid w:val="0096549D"/>
    <w:rsid w:val="00984022"/>
    <w:rsid w:val="00986A96"/>
    <w:rsid w:val="00991E19"/>
    <w:rsid w:val="009C0E75"/>
    <w:rsid w:val="009C3A49"/>
    <w:rsid w:val="009D4B61"/>
    <w:rsid w:val="00A06552"/>
    <w:rsid w:val="00A344EF"/>
    <w:rsid w:val="00A35967"/>
    <w:rsid w:val="00A371D3"/>
    <w:rsid w:val="00A406FB"/>
    <w:rsid w:val="00A43D43"/>
    <w:rsid w:val="00A6066F"/>
    <w:rsid w:val="00A64F81"/>
    <w:rsid w:val="00A66EED"/>
    <w:rsid w:val="00A75112"/>
    <w:rsid w:val="00A77E0F"/>
    <w:rsid w:val="00A77E65"/>
    <w:rsid w:val="00AA2468"/>
    <w:rsid w:val="00AA50AC"/>
    <w:rsid w:val="00AB69DB"/>
    <w:rsid w:val="00AB787A"/>
    <w:rsid w:val="00AD6DB9"/>
    <w:rsid w:val="00AE5B33"/>
    <w:rsid w:val="00B00EAA"/>
    <w:rsid w:val="00B07E44"/>
    <w:rsid w:val="00B07F73"/>
    <w:rsid w:val="00B23DFC"/>
    <w:rsid w:val="00B24D87"/>
    <w:rsid w:val="00B27C7A"/>
    <w:rsid w:val="00B327E6"/>
    <w:rsid w:val="00B33081"/>
    <w:rsid w:val="00B630A1"/>
    <w:rsid w:val="00B64C55"/>
    <w:rsid w:val="00B744BA"/>
    <w:rsid w:val="00B83A84"/>
    <w:rsid w:val="00B84ADF"/>
    <w:rsid w:val="00B872B8"/>
    <w:rsid w:val="00B8755D"/>
    <w:rsid w:val="00B90031"/>
    <w:rsid w:val="00BD4A45"/>
    <w:rsid w:val="00BE4C32"/>
    <w:rsid w:val="00BE5C32"/>
    <w:rsid w:val="00BF3B57"/>
    <w:rsid w:val="00C02F60"/>
    <w:rsid w:val="00C12B51"/>
    <w:rsid w:val="00C13C75"/>
    <w:rsid w:val="00C20119"/>
    <w:rsid w:val="00C33A5F"/>
    <w:rsid w:val="00C37DAD"/>
    <w:rsid w:val="00C52D94"/>
    <w:rsid w:val="00C5460A"/>
    <w:rsid w:val="00C67A5D"/>
    <w:rsid w:val="00CA3F70"/>
    <w:rsid w:val="00CB31E9"/>
    <w:rsid w:val="00CC325E"/>
    <w:rsid w:val="00CC76A1"/>
    <w:rsid w:val="00CD5BBE"/>
    <w:rsid w:val="00CD6B3E"/>
    <w:rsid w:val="00CE36EC"/>
    <w:rsid w:val="00CF644A"/>
    <w:rsid w:val="00D064DC"/>
    <w:rsid w:val="00D06711"/>
    <w:rsid w:val="00D135CB"/>
    <w:rsid w:val="00D156DE"/>
    <w:rsid w:val="00D224ED"/>
    <w:rsid w:val="00D2487F"/>
    <w:rsid w:val="00D300C9"/>
    <w:rsid w:val="00D37469"/>
    <w:rsid w:val="00D41F3E"/>
    <w:rsid w:val="00D420AE"/>
    <w:rsid w:val="00D44C36"/>
    <w:rsid w:val="00D56B98"/>
    <w:rsid w:val="00D61C12"/>
    <w:rsid w:val="00D63402"/>
    <w:rsid w:val="00D637EF"/>
    <w:rsid w:val="00D64ACC"/>
    <w:rsid w:val="00D718EB"/>
    <w:rsid w:val="00D72F31"/>
    <w:rsid w:val="00D81DCC"/>
    <w:rsid w:val="00D82669"/>
    <w:rsid w:val="00D8322D"/>
    <w:rsid w:val="00D95C85"/>
    <w:rsid w:val="00D9790D"/>
    <w:rsid w:val="00DA1082"/>
    <w:rsid w:val="00DA3EEA"/>
    <w:rsid w:val="00DA5905"/>
    <w:rsid w:val="00DA6251"/>
    <w:rsid w:val="00DB29A9"/>
    <w:rsid w:val="00DB6126"/>
    <w:rsid w:val="00DB6A52"/>
    <w:rsid w:val="00DC2EC1"/>
    <w:rsid w:val="00DC3D00"/>
    <w:rsid w:val="00DC5850"/>
    <w:rsid w:val="00DC672A"/>
    <w:rsid w:val="00DD36E0"/>
    <w:rsid w:val="00DD3863"/>
    <w:rsid w:val="00DD779C"/>
    <w:rsid w:val="00DE2759"/>
    <w:rsid w:val="00DF05E1"/>
    <w:rsid w:val="00DF2B5F"/>
    <w:rsid w:val="00E03460"/>
    <w:rsid w:val="00E048B8"/>
    <w:rsid w:val="00E070C2"/>
    <w:rsid w:val="00E13C2C"/>
    <w:rsid w:val="00E24242"/>
    <w:rsid w:val="00E345E4"/>
    <w:rsid w:val="00E43C67"/>
    <w:rsid w:val="00E528A2"/>
    <w:rsid w:val="00E54A26"/>
    <w:rsid w:val="00E60854"/>
    <w:rsid w:val="00E6335B"/>
    <w:rsid w:val="00E65D7C"/>
    <w:rsid w:val="00E8431A"/>
    <w:rsid w:val="00E84A1C"/>
    <w:rsid w:val="00EA75E3"/>
    <w:rsid w:val="00EB7F5B"/>
    <w:rsid w:val="00ED198B"/>
    <w:rsid w:val="00ED694F"/>
    <w:rsid w:val="00F0230D"/>
    <w:rsid w:val="00F039E5"/>
    <w:rsid w:val="00F10624"/>
    <w:rsid w:val="00F21A5F"/>
    <w:rsid w:val="00F26123"/>
    <w:rsid w:val="00F30255"/>
    <w:rsid w:val="00F30886"/>
    <w:rsid w:val="00F30C40"/>
    <w:rsid w:val="00F3159D"/>
    <w:rsid w:val="00F43EEF"/>
    <w:rsid w:val="00F4727E"/>
    <w:rsid w:val="00F51841"/>
    <w:rsid w:val="00F5503C"/>
    <w:rsid w:val="00F65BA9"/>
    <w:rsid w:val="00F74305"/>
    <w:rsid w:val="00F81016"/>
    <w:rsid w:val="00F83AA4"/>
    <w:rsid w:val="00F83ADC"/>
    <w:rsid w:val="00F843F8"/>
    <w:rsid w:val="00F878D8"/>
    <w:rsid w:val="00F93180"/>
    <w:rsid w:val="00F95D01"/>
    <w:rsid w:val="00FA4C32"/>
    <w:rsid w:val="00FC1091"/>
    <w:rsid w:val="00FD00EA"/>
    <w:rsid w:val="00FD08FA"/>
    <w:rsid w:val="00FD1B58"/>
    <w:rsid w:val="00FD7D1E"/>
    <w:rsid w:val="00FE1289"/>
    <w:rsid w:val="00FE1D62"/>
    <w:rsid w:val="00FE2587"/>
    <w:rsid w:val="00FE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0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8322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260FF5"/>
    <w:rPr>
      <w:strike w:val="0"/>
      <w:dstrike w:val="0"/>
      <w:color w:val="0088CC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247C81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247C81"/>
  </w:style>
  <w:style w:type="paragraph" w:styleId="Textosimples">
    <w:name w:val="Plain Text"/>
    <w:basedOn w:val="Normal"/>
    <w:link w:val="TextosimplesCarcter"/>
    <w:uiPriority w:val="99"/>
    <w:unhideWhenUsed/>
    <w:rsid w:val="00F83A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F83AA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216">
              <w:marLeft w:val="0"/>
              <w:marRight w:val="0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391">
                  <w:marLeft w:val="14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51</cp:revision>
  <dcterms:created xsi:type="dcterms:W3CDTF">2014-12-11T23:30:00Z</dcterms:created>
  <dcterms:modified xsi:type="dcterms:W3CDTF">2015-05-01T11:28:00Z</dcterms:modified>
</cp:coreProperties>
</file>