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08" w:rsidRPr="00073035" w:rsidRDefault="00053B08" w:rsidP="00053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</w:p>
    <w:p w:rsidR="00053B08" w:rsidRP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PT"/>
        </w:rPr>
      </w:pPr>
      <w:r w:rsidRPr="00053B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PT"/>
        </w:rPr>
        <w:t>“Saberemos que foi um bom Presidente!”</w:t>
      </w:r>
    </w:p>
    <w:p w:rsid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 w:rsidRPr="00684E7E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a semana em que Aníbal Cavaco Silva termina as suas funções como Presidente da República, a minha crónica dedica-se-lhe necessariamente. Poderão alguns pensar que o faço por ter sido sua mandatária nas duas candidaturas à Presidência ou por ter sido sua consultora para a Ética da Vida, para a Agricultura e para as Pescas, por lealdade institucional ou por estima pessoal. E todas estas motivações o justificariam mas não são, de facto, as decisivas. </w:t>
      </w:r>
    </w:p>
    <w:p w:rsid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Determinante mesmo, porque ultrapassa a dimensão meramente pessoal e se afirma no plano nacional, é o facto de Cavaco Silva ter moldado fortemente a vida política e socioeconómica portuguesa durante 20 anos: 10 como Primeiro-Ministro e outros 10 como Presidente da República. E foram, obviamente, os votos dos portugueses que sempre o elegeram, sendo Cavaco Silva o político mais votado no Portugal democrático: obteve duas maiorias absolutas que o conduziram a Primeiro-Ministro – o que nenhum outro conseguiu até à data – e mesmo na última reeleição presidencial, tradicionalmente inferior à da primeira candidatura, ganhou com uma percentagem superior à da recente eleição de Marcelo Rebelo de Sousa. </w:t>
      </w:r>
    </w:p>
    <w:p w:rsid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Este é certamente um problema para as nossas elites intelectuais, insufladas por uma comunicação social que há muito optou pelo perfil progressista e que assim, em conjunto, vão promovendo e despromovendo pessoas e causas que escapam a estes estreitos parâmetros. Os nossos fazedores de opinião pública nunca aceitaram o rapaz de Boliqueime, simples mas inteligente, tímido mas perspicaz, tranquilo mas pragmático, introvertido mas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afectuoso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. Como ousou pretender à aristocracia política?! Não tinha uma biblioteca – diziam. Além disso, a política também não aprecia pessoas de convicções fortes que apenas as subordinam aos deveres institucionais. São imunes a pressões e agem sempre de acordo com o que interpretam como interesse nacional. Nos Açores, onde os políticos regionais se unem para o acusar de ser inimigo da autonomia, Cavaco Silva ganhou sempre, mesmo quando, em 1996, perdeu as eleições presidenciais, o que deveria fazer estes nossos destacados políticos pensar… Foi o povo que sistematicamente se enganou em relação a Cavaco Silva desde 1985?!</w:t>
      </w:r>
    </w:p>
    <w:p w:rsid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Enquanto Primeiro-Ministro foi determinante para a construção das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infra-estruturas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do país, para a evolução de uma economia estatal para uma economia de mercado, para a estabilização monetária, etc., numa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actuação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em todos os sectores que mudou o rosto do país, para um Portugal moderno. Enquanto Presidente foi fiel à cooperação estratégica com vários Primeiros-Ministros e, mesmo quando esta se revelava unilateral, promoveu a estabilidade política por todos os meios que tinha ao seu alcance como condição para evitar uma maior degradação da situação socioeconómica do país, constituindo ele próprio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factor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de estabilidade na grave situação do terceiro pedido de ajuda externa do país. Foi o Presidente que mais esteve presente no país dos mais distantes e esquecidos, fora das grandes cidades, nos arquipélagos, nas nove ilhas dos Açores. </w:t>
      </w:r>
    </w:p>
    <w:p w:rsidR="00053B08" w:rsidRDefault="00053B08" w:rsidP="00053B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Termino citando a insuspeita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Directora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do Jornal de Negócios, Helena Garrido: “A maioria hoje não concorda, no futuro saberemos que foi um bom Presidente.”</w:t>
      </w:r>
    </w:p>
    <w:p w:rsidR="00604247" w:rsidRDefault="00604247" w:rsidP="00604247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FE1A35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21E1B"/>
    <w:rsid w:val="00053B08"/>
    <w:rsid w:val="00067E70"/>
    <w:rsid w:val="00107A40"/>
    <w:rsid w:val="00112DE6"/>
    <w:rsid w:val="001E5C59"/>
    <w:rsid w:val="0020076A"/>
    <w:rsid w:val="002235A2"/>
    <w:rsid w:val="002571CF"/>
    <w:rsid w:val="002714A1"/>
    <w:rsid w:val="002A1DB3"/>
    <w:rsid w:val="00331CDA"/>
    <w:rsid w:val="00367A04"/>
    <w:rsid w:val="003F7DE0"/>
    <w:rsid w:val="005156EE"/>
    <w:rsid w:val="00604247"/>
    <w:rsid w:val="0061188D"/>
    <w:rsid w:val="006857CA"/>
    <w:rsid w:val="007073FD"/>
    <w:rsid w:val="007143BB"/>
    <w:rsid w:val="0072574F"/>
    <w:rsid w:val="0073283E"/>
    <w:rsid w:val="007C51BC"/>
    <w:rsid w:val="007C73EB"/>
    <w:rsid w:val="00824665"/>
    <w:rsid w:val="00842C09"/>
    <w:rsid w:val="00846B9E"/>
    <w:rsid w:val="00853306"/>
    <w:rsid w:val="00885073"/>
    <w:rsid w:val="008F1CBF"/>
    <w:rsid w:val="009072E9"/>
    <w:rsid w:val="009170A6"/>
    <w:rsid w:val="0093772F"/>
    <w:rsid w:val="0093795D"/>
    <w:rsid w:val="00976592"/>
    <w:rsid w:val="009900D6"/>
    <w:rsid w:val="009967E7"/>
    <w:rsid w:val="009E027F"/>
    <w:rsid w:val="009E74F8"/>
    <w:rsid w:val="00A1784F"/>
    <w:rsid w:val="00A26EEE"/>
    <w:rsid w:val="00AB5B56"/>
    <w:rsid w:val="00AE1762"/>
    <w:rsid w:val="00B039E9"/>
    <w:rsid w:val="00B35318"/>
    <w:rsid w:val="00B44529"/>
    <w:rsid w:val="00B67DB9"/>
    <w:rsid w:val="00BD40E5"/>
    <w:rsid w:val="00BF6307"/>
    <w:rsid w:val="00CC61EA"/>
    <w:rsid w:val="00CF1B0B"/>
    <w:rsid w:val="00D0586A"/>
    <w:rsid w:val="00D2420E"/>
    <w:rsid w:val="00D42D17"/>
    <w:rsid w:val="00D63AA0"/>
    <w:rsid w:val="00D71F68"/>
    <w:rsid w:val="00DC65D0"/>
    <w:rsid w:val="00E7032C"/>
    <w:rsid w:val="00E87C52"/>
    <w:rsid w:val="00F454CA"/>
    <w:rsid w:val="00F9661A"/>
    <w:rsid w:val="00FC0443"/>
    <w:rsid w:val="00FE1A35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31</cp:revision>
  <cp:lastPrinted>2015-11-06T12:56:00Z</cp:lastPrinted>
  <dcterms:created xsi:type="dcterms:W3CDTF">2015-07-03T12:35:00Z</dcterms:created>
  <dcterms:modified xsi:type="dcterms:W3CDTF">2016-03-10T00:13:00Z</dcterms:modified>
</cp:coreProperties>
</file>