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D6" w:rsidRPr="007133A9" w:rsidRDefault="003116D6" w:rsidP="003116D6">
      <w:pPr>
        <w:pStyle w:val="Textosimples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 motivo de esperança</w:t>
      </w:r>
    </w:p>
    <w:p w:rsidR="003116D6" w:rsidRPr="00C57C02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C02">
        <w:rPr>
          <w:rFonts w:ascii="Times New Roman" w:hAnsi="Times New Roman" w:cs="Times New Roman"/>
          <w:sz w:val="20"/>
          <w:szCs w:val="20"/>
        </w:rPr>
        <w:t>Quando olho para os dias que passaram neste mês de Julho vejo-os marcados pela violência e pelo sofrimento.</w:t>
      </w:r>
    </w:p>
    <w:p w:rsidR="003116D6" w:rsidRPr="00C57C02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C02">
        <w:rPr>
          <w:rFonts w:ascii="Times New Roman" w:hAnsi="Times New Roman" w:cs="Times New Roman"/>
          <w:sz w:val="20"/>
          <w:szCs w:val="20"/>
        </w:rPr>
        <w:t xml:space="preserve">Recordo Nice e os seus 84 mortos, os seus </w:t>
      </w:r>
      <w:r>
        <w:rPr>
          <w:rFonts w:ascii="Times New Roman" w:hAnsi="Times New Roman" w:cs="Times New Roman"/>
          <w:sz w:val="20"/>
          <w:szCs w:val="20"/>
        </w:rPr>
        <w:t xml:space="preserve">300 </w:t>
      </w:r>
      <w:r w:rsidRPr="00C57C02">
        <w:rPr>
          <w:rFonts w:ascii="Times New Roman" w:hAnsi="Times New Roman" w:cs="Times New Roman"/>
          <w:sz w:val="20"/>
          <w:szCs w:val="20"/>
        </w:rPr>
        <w:t xml:space="preserve">feridos, as famílias que choram. Recordo Munique e os seus 9 jovens mortos, os seus pais destroçados. Recordo </w:t>
      </w:r>
      <w:proofErr w:type="spellStart"/>
      <w:r w:rsidRPr="00C57C02">
        <w:rPr>
          <w:rFonts w:ascii="Times New Roman" w:hAnsi="Times New Roman" w:cs="Times New Roman"/>
          <w:sz w:val="20"/>
          <w:szCs w:val="20"/>
        </w:rPr>
        <w:t>Ansbach</w:t>
      </w:r>
      <w:proofErr w:type="spellEnd"/>
      <w:r w:rsidRPr="00C57C02">
        <w:rPr>
          <w:rFonts w:ascii="Times New Roman" w:hAnsi="Times New Roman" w:cs="Times New Roman"/>
          <w:sz w:val="20"/>
          <w:szCs w:val="20"/>
        </w:rPr>
        <w:t xml:space="preserve"> e os 12 feridos </w:t>
      </w:r>
      <w:r>
        <w:rPr>
          <w:rFonts w:ascii="Times New Roman" w:hAnsi="Times New Roman" w:cs="Times New Roman"/>
          <w:sz w:val="20"/>
          <w:szCs w:val="20"/>
        </w:rPr>
        <w:t xml:space="preserve">que </w:t>
      </w:r>
      <w:r w:rsidRPr="00C57C02">
        <w:rPr>
          <w:rFonts w:ascii="Times New Roman" w:hAnsi="Times New Roman" w:cs="Times New Roman"/>
          <w:sz w:val="20"/>
          <w:szCs w:val="20"/>
        </w:rPr>
        <w:t xml:space="preserve">sobreviveram à explosão suicida. </w:t>
      </w:r>
      <w:r>
        <w:rPr>
          <w:rFonts w:ascii="Times New Roman" w:hAnsi="Times New Roman" w:cs="Times New Roman"/>
          <w:sz w:val="20"/>
          <w:szCs w:val="20"/>
        </w:rPr>
        <w:t xml:space="preserve">Recordo ainda na Alemanha o ataque com um machado e uma faca aos passageiros de um comboio e a morte de uma mulher, também com uma faca de mato, em Reutlingen. </w:t>
      </w:r>
      <w:r w:rsidRPr="00C57C02">
        <w:rPr>
          <w:rFonts w:ascii="Times New Roman" w:hAnsi="Times New Roman" w:cs="Times New Roman"/>
          <w:sz w:val="20"/>
          <w:szCs w:val="20"/>
        </w:rPr>
        <w:t>Recordo o Padre Jacques de</w:t>
      </w:r>
      <w:r>
        <w:rPr>
          <w:rFonts w:ascii="Times New Roman" w:hAnsi="Times New Roman" w:cs="Times New Roman"/>
          <w:sz w:val="20"/>
          <w:szCs w:val="20"/>
        </w:rPr>
        <w:t>golado na igreja de</w:t>
      </w:r>
      <w:r w:rsidRPr="00C57C02">
        <w:rPr>
          <w:rFonts w:ascii="Times New Roman" w:hAnsi="Times New Roman" w:cs="Times New Roman"/>
          <w:sz w:val="20"/>
          <w:szCs w:val="20"/>
        </w:rPr>
        <w:t xml:space="preserve"> </w:t>
      </w:r>
      <w:r w:rsidRPr="00C57C02">
        <w:rPr>
          <w:rFonts w:ascii="Times New Roman" w:hAnsi="Times New Roman" w:cs="Times New Roman"/>
          <w:color w:val="1A1A1A"/>
          <w:sz w:val="20"/>
          <w:szCs w:val="20"/>
        </w:rPr>
        <w:t>Saint-Étienne-</w:t>
      </w:r>
      <w:proofErr w:type="spellStart"/>
      <w:r w:rsidRPr="00C57C02">
        <w:rPr>
          <w:rFonts w:ascii="Times New Roman" w:hAnsi="Times New Roman" w:cs="Times New Roman"/>
          <w:color w:val="1A1A1A"/>
          <w:sz w:val="20"/>
          <w:szCs w:val="20"/>
        </w:rPr>
        <w:t>du</w:t>
      </w:r>
      <w:proofErr w:type="spellEnd"/>
      <w:r w:rsidRPr="00C57C02">
        <w:rPr>
          <w:rFonts w:ascii="Times New Roman" w:hAnsi="Times New Roman" w:cs="Times New Roman"/>
          <w:color w:val="1A1A1A"/>
          <w:sz w:val="20"/>
          <w:szCs w:val="20"/>
        </w:rPr>
        <w:t>-</w:t>
      </w:r>
      <w:proofErr w:type="spellStart"/>
      <w:r w:rsidRPr="00C57C02">
        <w:rPr>
          <w:rFonts w:ascii="Times New Roman" w:hAnsi="Times New Roman" w:cs="Times New Roman"/>
          <w:color w:val="1A1A1A"/>
          <w:sz w:val="20"/>
          <w:szCs w:val="20"/>
        </w:rPr>
        <w:t>Rouvray</w:t>
      </w:r>
      <w:proofErr w:type="spellEnd"/>
      <w:r>
        <w:rPr>
          <w:rFonts w:ascii="Times New Roman" w:hAnsi="Times New Roman" w:cs="Times New Roman"/>
          <w:color w:val="1A1A1A"/>
          <w:sz w:val="20"/>
          <w:szCs w:val="20"/>
        </w:rPr>
        <w:t>.</w:t>
      </w:r>
    </w:p>
    <w:p w:rsidR="003116D6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7C02">
        <w:rPr>
          <w:rFonts w:ascii="Times New Roman" w:hAnsi="Times New Roman" w:cs="Times New Roman"/>
          <w:sz w:val="20"/>
          <w:szCs w:val="20"/>
        </w:rPr>
        <w:t>Recordo para não ficar anestesiada como já receio estar perante os atentados terroristas em países mais distantes</w:t>
      </w:r>
      <w:r>
        <w:rPr>
          <w:rFonts w:ascii="Times New Roman" w:hAnsi="Times New Roman" w:cs="Times New Roman"/>
          <w:sz w:val="20"/>
          <w:szCs w:val="20"/>
        </w:rPr>
        <w:t xml:space="preserve">… Este mês ouvimos a notícia e vimos as imagens de ataques terroristas </w:t>
      </w:r>
      <w:proofErr w:type="gramStart"/>
      <w:r>
        <w:rPr>
          <w:rFonts w:ascii="Times New Roman" w:hAnsi="Times New Roman" w:cs="Times New Roman"/>
          <w:sz w:val="20"/>
          <w:szCs w:val="20"/>
        </w:rPr>
        <w:t>em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Daca e </w:t>
      </w:r>
      <w:proofErr w:type="spellStart"/>
      <w:r>
        <w:rPr>
          <w:rFonts w:ascii="Times New Roman" w:hAnsi="Times New Roman" w:cs="Times New Roman"/>
          <w:sz w:val="20"/>
          <w:szCs w:val="20"/>
        </w:rPr>
        <w:t>Kishoregoni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no Bangladesh; </w:t>
      </w:r>
      <w:proofErr w:type="spellStart"/>
      <w:r>
        <w:rPr>
          <w:rFonts w:ascii="Times New Roman" w:hAnsi="Times New Roman" w:cs="Times New Roman"/>
          <w:sz w:val="20"/>
          <w:szCs w:val="20"/>
        </w:rPr>
        <w:t>Jeddah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Medina, na Arábia Saudita;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Surakarta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na Indonésia; </w:t>
      </w:r>
      <w:proofErr w:type="spellStart"/>
      <w:r>
        <w:rPr>
          <w:rFonts w:ascii="Times New Roman" w:hAnsi="Times New Roman" w:cs="Times New Roman"/>
          <w:sz w:val="20"/>
          <w:szCs w:val="20"/>
        </w:rPr>
        <w:t>Halsakch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na Síria; </w:t>
      </w:r>
      <w:proofErr w:type="spellStart"/>
      <w:r>
        <w:rPr>
          <w:rFonts w:ascii="Times New Roman" w:hAnsi="Times New Roman" w:cs="Times New Roman"/>
          <w:sz w:val="20"/>
          <w:szCs w:val="20"/>
        </w:rPr>
        <w:t>Aden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no Iémen; Cabul, no Afeganistão; Mogadíscio, na Somália; e no Iraque, em Al </w:t>
      </w:r>
      <w:proofErr w:type="spellStart"/>
      <w:r>
        <w:rPr>
          <w:rFonts w:ascii="Times New Roman" w:hAnsi="Times New Roman" w:cs="Times New Roman"/>
          <w:sz w:val="20"/>
          <w:szCs w:val="20"/>
        </w:rPr>
        <w:t>Kageniya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em </w:t>
      </w:r>
      <w:proofErr w:type="spellStart"/>
      <w:r>
        <w:rPr>
          <w:rFonts w:ascii="Times New Roman" w:hAnsi="Times New Roman" w:cs="Times New Roman"/>
          <w:sz w:val="20"/>
          <w:szCs w:val="20"/>
        </w:rPr>
        <w:t>Balad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em Bagdade onde a carnificina foi extrema com 130 mortos e 200 feridos… </w:t>
      </w:r>
      <w:r w:rsidRPr="00C57C02">
        <w:rPr>
          <w:rFonts w:ascii="Times New Roman" w:hAnsi="Times New Roman" w:cs="Times New Roman"/>
          <w:sz w:val="20"/>
          <w:szCs w:val="20"/>
        </w:rPr>
        <w:t>Neste mês de Julho foram assassinadas pelos terroristas</w:t>
      </w:r>
      <w:r>
        <w:rPr>
          <w:rFonts w:ascii="Times New Roman" w:hAnsi="Times New Roman" w:cs="Times New Roman"/>
          <w:sz w:val="20"/>
          <w:szCs w:val="20"/>
        </w:rPr>
        <w:t xml:space="preserve"> islâmicos</w:t>
      </w:r>
      <w:r w:rsidRPr="00C57C02">
        <w:rPr>
          <w:rFonts w:ascii="Times New Roman" w:hAnsi="Times New Roman" w:cs="Times New Roman"/>
          <w:sz w:val="20"/>
          <w:szCs w:val="20"/>
        </w:rPr>
        <w:t xml:space="preserve"> 900 pessoas em 13 países, para além de mais de mil feridos entre os quais alguns morrerão, outros ficarão estropiados e quase todos com profundas marcas psicológicas.</w:t>
      </w:r>
    </w:p>
    <w:p w:rsidR="003116D6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Volto a olhar </w:t>
      </w:r>
      <w:r w:rsidRPr="00C57C02">
        <w:rPr>
          <w:rFonts w:ascii="Times New Roman" w:hAnsi="Times New Roman" w:cs="Times New Roman"/>
          <w:sz w:val="20"/>
          <w:szCs w:val="20"/>
        </w:rPr>
        <w:t>para os dias que passaram neste mês de Julho</w:t>
      </w:r>
      <w:r>
        <w:rPr>
          <w:rFonts w:ascii="Times New Roman" w:hAnsi="Times New Roman" w:cs="Times New Roman"/>
          <w:sz w:val="20"/>
          <w:szCs w:val="20"/>
        </w:rPr>
        <w:t xml:space="preserve"> à procura de algo diferente e irrompe, brutal, o golpe de Estado perpetrado por </w:t>
      </w:r>
      <w:proofErr w:type="spellStart"/>
      <w:r>
        <w:rPr>
          <w:rFonts w:ascii="Times New Roman" w:hAnsi="Times New Roman" w:cs="Times New Roman"/>
          <w:sz w:val="20"/>
          <w:szCs w:val="20"/>
        </w:rPr>
        <w:t>Erdogan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Turquia. Não, não me enganei: não me refiro ao politicamente correcto golpe “fracassado” das forças armadas turcas, mas ao “muito bem-sucedido” golpe presidencial que lançou para a linha da frente uns rapazinhos do exército, desorientados e assustados – como as imagens daquela noite mostraram. Tivesse o exército turco, um dos mais poderosos e profissionais da NATO, querido destituir </w:t>
      </w:r>
      <w:proofErr w:type="spellStart"/>
      <w:r>
        <w:rPr>
          <w:rFonts w:ascii="Times New Roman" w:hAnsi="Times New Roman" w:cs="Times New Roman"/>
          <w:sz w:val="20"/>
          <w:szCs w:val="20"/>
        </w:rPr>
        <w:t>Erdogan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este seria hoje apenas uma memória. O ditador tornou-se tirano e prendeu altas patentes militares, juízes, professores universitários, comunicação social, em suma, decapitou a inteligência turca para manipular agora sem quaisquer obstáculos as volúveis massas. Sobre os presos, os destituídos e os demais que em qualquer momento possam ser percepcionados como constituindo qualquer tipo de ameaça pendem agora todas as sevícias, suspensa a Convenção Europeia dos Direitos Humanos e em curso a reinstalação da pena de morte. </w:t>
      </w:r>
    </w:p>
    <w:p w:rsidR="003116D6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história repete-se… </w:t>
      </w:r>
      <w:proofErr w:type="spellStart"/>
      <w:r>
        <w:rPr>
          <w:rFonts w:ascii="Times New Roman" w:hAnsi="Times New Roman" w:cs="Times New Roman"/>
          <w:sz w:val="20"/>
          <w:szCs w:val="20"/>
        </w:rPr>
        <w:t>Erdogan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leu-a e segue-a; os países ocidentais deixam-se mais uma vez seguir, esquecidos das lições da II Guerra Mundial. Quanto mais o monstro crescer mais difícil será de vencer e ele já é enorme.</w:t>
      </w:r>
    </w:p>
    <w:p w:rsidR="003116D6" w:rsidRPr="00C57C02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Volto, mais uma vez, a olhar </w:t>
      </w:r>
      <w:r w:rsidRPr="00C57C02">
        <w:rPr>
          <w:rFonts w:ascii="Times New Roman" w:hAnsi="Times New Roman" w:cs="Times New Roman"/>
          <w:sz w:val="20"/>
          <w:szCs w:val="20"/>
        </w:rPr>
        <w:t>para os dias que passaram neste mês de Julho</w:t>
      </w:r>
      <w:r>
        <w:rPr>
          <w:rFonts w:ascii="Times New Roman" w:hAnsi="Times New Roman" w:cs="Times New Roman"/>
          <w:sz w:val="20"/>
          <w:szCs w:val="20"/>
        </w:rPr>
        <w:t xml:space="preserve"> de novo à procura de algo diferente e encontro, na semana que vivemos, um horizonte de esperança… Vejo um campo imenso, a perder de vista, cheio de cor e movimento, com um sem número de bandeiras que braços firmes agitam na cadência harmoniosa das vozes que enchem a atmosfera de cânticos, suaves na mensagem e poderosos na emoção que os anima. São os jovens peregrinos que chegaram de todos os continentes, de mais de 180 países, com a sua diferente história, cultura, língua…e iguais na fé que a todos os une. Comunicam através do sorriso a mensagem avassaladora dos valores cristãos: o amor, a paz, a partilha, a solidariedade, o perdão, a esperança. Acreditam que é possível construir um mundo novo com estes pilares e oferecem-se como construtores. Enquanto houver uma juventude assim, acredito também.  </w:t>
      </w:r>
    </w:p>
    <w:p w:rsidR="003116D6" w:rsidRPr="00C57C02" w:rsidRDefault="003116D6" w:rsidP="003116D6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165E5" w:rsidRDefault="00D165E5" w:rsidP="00D165E5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46737" w:rsidRDefault="00146737" w:rsidP="00D165E5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34B14" w:rsidRPr="00234B14" w:rsidRDefault="00234B14" w:rsidP="00234B14">
      <w:pPr>
        <w:pStyle w:val="Textosimples"/>
        <w:ind w:firstLine="70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4B14">
        <w:rPr>
          <w:rFonts w:ascii="Times New Roman" w:hAnsi="Times New Roman" w:cs="Times New Roman"/>
          <w:i/>
          <w:sz w:val="22"/>
          <w:szCs w:val="22"/>
        </w:rPr>
        <w:t>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34B14">
        <w:rPr>
          <w:rFonts w:ascii="Times New Roman" w:hAnsi="Times New Roman" w:cs="Times New Roman"/>
          <w:i/>
          <w:sz w:val="22"/>
          <w:szCs w:val="22"/>
        </w:rPr>
        <w:t>Patrão Neves</w:t>
      </w:r>
    </w:p>
    <w:p w:rsidR="00234B14" w:rsidRDefault="003116D6" w:rsidP="00234B1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234B14" w:rsidRPr="004C4EFE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4F311A" w:rsidRPr="00234B14" w:rsidRDefault="003116D6" w:rsidP="00234B14">
      <w:pPr>
        <w:jc w:val="right"/>
        <w:rPr>
          <w:lang w:val="pt-PT"/>
        </w:rPr>
      </w:pPr>
    </w:p>
    <w:sectPr w:rsidR="004F311A" w:rsidRPr="00234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74"/>
    <w:rsid w:val="00146737"/>
    <w:rsid w:val="001868BC"/>
    <w:rsid w:val="00234B14"/>
    <w:rsid w:val="003116D6"/>
    <w:rsid w:val="00AB4472"/>
    <w:rsid w:val="00C6582C"/>
    <w:rsid w:val="00D00A25"/>
    <w:rsid w:val="00D165E5"/>
    <w:rsid w:val="00E11AB6"/>
    <w:rsid w:val="00E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Patrao Neves</dc:creator>
  <cp:lastModifiedBy>Patrao Neves</cp:lastModifiedBy>
  <cp:revision>3</cp:revision>
  <dcterms:created xsi:type="dcterms:W3CDTF">2016-07-29T11:36:00Z</dcterms:created>
  <dcterms:modified xsi:type="dcterms:W3CDTF">2016-07-29T11:36:00Z</dcterms:modified>
</cp:coreProperties>
</file>